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31BA" w:rsidRDefault="007831BA"/>
    <w:p w:rsidR="00B34241" w:rsidRDefault="00B34241"/>
    <w:p w:rsidR="008D61E3" w:rsidRPr="008D61E3" w:rsidRDefault="008D61E3" w:rsidP="008D61E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OLE_LINK230"/>
      <w:bookmarkStart w:id="1" w:name="OLE_LINK229"/>
      <w:bookmarkStart w:id="2" w:name="_Toc389408131"/>
      <w:bookmarkStart w:id="3" w:name="OLE_LINK46"/>
      <w:bookmarkStart w:id="4" w:name="OLE_LINK45"/>
      <w:r w:rsidRPr="007831BA">
        <w:rPr>
          <w:rFonts w:ascii="Times New Roman" w:hAnsi="Times New Roman" w:cs="Times New Roman"/>
          <w:b/>
          <w:sz w:val="32"/>
          <w:szCs w:val="32"/>
        </w:rPr>
        <w:t>Planif</w:t>
      </w:r>
      <w:r>
        <w:rPr>
          <w:rFonts w:ascii="Times New Roman" w:hAnsi="Times New Roman" w:cs="Times New Roman"/>
          <w:b/>
          <w:sz w:val="32"/>
          <w:szCs w:val="32"/>
        </w:rPr>
        <w:t xml:space="preserve">ikimi vjetor i lëndës </w:t>
      </w:r>
      <w:r w:rsidRPr="007831BA">
        <w:rPr>
          <w:rFonts w:ascii="Times New Roman" w:hAnsi="Times New Roman" w:cs="Times New Roman"/>
          <w:b/>
          <w:sz w:val="32"/>
          <w:szCs w:val="32"/>
        </w:rPr>
        <w:t xml:space="preserve"> Gjuhë shqipe 5</w:t>
      </w:r>
    </w:p>
    <w:bookmarkEnd w:id="0"/>
    <w:bookmarkEnd w:id="1"/>
    <w:bookmarkEnd w:id="2"/>
    <w:bookmarkEnd w:id="3"/>
    <w:bookmarkEnd w:id="4"/>
    <w:p w:rsidR="00B34241" w:rsidRDefault="00B34241"/>
    <w:p w:rsidR="007C0CD7" w:rsidRPr="000B5AAB" w:rsidRDefault="007C0CD7" w:rsidP="007C0CD7">
      <w:pPr>
        <w:jc w:val="center"/>
        <w:rPr>
          <w:rFonts w:ascii="Times New Roman" w:hAnsi="Times New Roman" w:cs="Times New Roman"/>
          <w:b/>
          <w:color w:val="C00000"/>
          <w:lang w:val="sq-AL"/>
        </w:rPr>
      </w:pPr>
      <w:r w:rsidRPr="000B5AAB">
        <w:rPr>
          <w:rFonts w:ascii="Times New Roman" w:eastAsiaTheme="minorHAnsi" w:hAnsi="Times New Roman" w:cs="Times New Roman"/>
          <w:b/>
          <w:bCs/>
          <w:color w:val="C00000"/>
          <w:lang w:val="sq-AL"/>
        </w:rPr>
        <w:t>KOHA MËSIMORE PËR KLASËN E PESTË</w:t>
      </w:r>
    </w:p>
    <w:tbl>
      <w:tblPr>
        <w:tblW w:w="4919" w:type="pct"/>
        <w:jc w:val="center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  <w:insideV w:val="single" w:sz="8" w:space="0" w:color="CF7B79"/>
        </w:tblBorders>
        <w:tblLook w:val="0660" w:firstRow="1" w:lastRow="1" w:firstColumn="0" w:lastColumn="0" w:noHBand="1" w:noVBand="1"/>
      </w:tblPr>
      <w:tblGrid>
        <w:gridCol w:w="2413"/>
        <w:gridCol w:w="1662"/>
        <w:gridCol w:w="2035"/>
        <w:gridCol w:w="2032"/>
        <w:gridCol w:w="2139"/>
        <w:gridCol w:w="1942"/>
        <w:gridCol w:w="1489"/>
      </w:tblGrid>
      <w:tr w:rsidR="007C0CD7" w:rsidRPr="000B5AAB" w:rsidTr="007831BA">
        <w:trPr>
          <w:trHeight w:val="1510"/>
          <w:jc w:val="center"/>
        </w:trPr>
        <w:tc>
          <w:tcPr>
            <w:tcW w:w="880" w:type="pct"/>
            <w:shd w:val="clear" w:color="auto" w:fill="auto"/>
            <w:noWrap/>
          </w:tcPr>
          <w:p w:rsidR="007C0CD7" w:rsidRPr="000B5AAB" w:rsidRDefault="007C0CD7" w:rsidP="007831BA">
            <w:pPr>
              <w:spacing w:after="0" w:line="20" w:lineRule="atLeast"/>
              <w:jc w:val="both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0B5AAB">
              <w:rPr>
                <w:rFonts w:ascii="Times New Roman" w:hAnsi="Times New Roman" w:cs="Times New Roman"/>
                <w:b/>
                <w:bCs/>
                <w:lang w:val="sq-AL"/>
              </w:rPr>
              <w:t>Kompetencat/klasat</w:t>
            </w:r>
          </w:p>
        </w:tc>
        <w:tc>
          <w:tcPr>
            <w:tcW w:w="606" w:type="pct"/>
            <w:shd w:val="clear" w:color="auto" w:fill="auto"/>
          </w:tcPr>
          <w:p w:rsidR="007C0CD7" w:rsidRPr="000B5AAB" w:rsidRDefault="007C0CD7" w:rsidP="007831BA">
            <w:pPr>
              <w:tabs>
                <w:tab w:val="left" w:pos="408"/>
              </w:tabs>
              <w:spacing w:after="0" w:line="20" w:lineRule="atLeast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0B5AAB">
              <w:rPr>
                <w:rFonts w:ascii="Times New Roman" w:hAnsi="Times New Roman" w:cs="Times New Roman"/>
                <w:b/>
                <w:bCs/>
                <w:lang w:val="sq-AL"/>
              </w:rPr>
              <w:t>Të dëgjuarit e teksteve të ndryshme</w:t>
            </w:r>
          </w:p>
          <w:p w:rsidR="007C0CD7" w:rsidRPr="000B5AAB" w:rsidRDefault="007C0CD7" w:rsidP="007831BA">
            <w:pPr>
              <w:spacing w:after="0" w:line="20" w:lineRule="atLeast"/>
              <w:rPr>
                <w:rFonts w:ascii="Times New Roman" w:hAnsi="Times New Roman" w:cs="Times New Roman"/>
                <w:b/>
                <w:bCs/>
                <w:lang w:val="sq-AL"/>
              </w:rPr>
            </w:pPr>
          </w:p>
        </w:tc>
        <w:tc>
          <w:tcPr>
            <w:tcW w:w="742" w:type="pct"/>
            <w:shd w:val="clear" w:color="auto" w:fill="auto"/>
          </w:tcPr>
          <w:p w:rsidR="007C0CD7" w:rsidRPr="000B5AAB" w:rsidRDefault="007C0CD7" w:rsidP="007831BA">
            <w:pPr>
              <w:tabs>
                <w:tab w:val="left" w:pos="408"/>
              </w:tabs>
              <w:spacing w:after="0" w:line="20" w:lineRule="atLeast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0B5AAB">
              <w:rPr>
                <w:rFonts w:ascii="Times New Roman" w:hAnsi="Times New Roman" w:cs="Times New Roman"/>
                <w:b/>
                <w:bCs/>
                <w:lang w:val="sq-AL"/>
              </w:rPr>
              <w:t>Të folurit për të komunikuar dhe për të mësuar</w:t>
            </w:r>
          </w:p>
          <w:p w:rsidR="007C0CD7" w:rsidRPr="000B5AAB" w:rsidRDefault="007C0CD7" w:rsidP="007831BA">
            <w:pPr>
              <w:spacing w:after="0" w:line="20" w:lineRule="atLeast"/>
              <w:rPr>
                <w:rFonts w:ascii="Times New Roman" w:hAnsi="Times New Roman" w:cs="Times New Roman"/>
                <w:b/>
                <w:bCs/>
                <w:lang w:val="sq-AL"/>
              </w:rPr>
            </w:pPr>
          </w:p>
        </w:tc>
        <w:tc>
          <w:tcPr>
            <w:tcW w:w="741" w:type="pct"/>
            <w:shd w:val="clear" w:color="auto" w:fill="auto"/>
          </w:tcPr>
          <w:p w:rsidR="007C0CD7" w:rsidRPr="000B5AAB" w:rsidRDefault="007C0CD7" w:rsidP="007831BA">
            <w:pPr>
              <w:spacing w:after="0" w:line="20" w:lineRule="atLeast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0B5AAB">
              <w:rPr>
                <w:rFonts w:ascii="Times New Roman" w:hAnsi="Times New Roman" w:cs="Times New Roman"/>
                <w:b/>
                <w:bCs/>
                <w:lang w:val="sq-AL"/>
              </w:rPr>
              <w:t>Të lexuarit e teksteve letrare dhe joletrare</w:t>
            </w:r>
          </w:p>
          <w:p w:rsidR="007C0CD7" w:rsidRPr="000B5AAB" w:rsidRDefault="007C0CD7" w:rsidP="007831BA">
            <w:pPr>
              <w:spacing w:after="0" w:line="20" w:lineRule="atLeast"/>
              <w:rPr>
                <w:rFonts w:ascii="Times New Roman" w:hAnsi="Times New Roman" w:cs="Times New Roman"/>
                <w:b/>
                <w:bCs/>
                <w:lang w:val="sq-AL"/>
              </w:rPr>
            </w:pPr>
          </w:p>
        </w:tc>
        <w:tc>
          <w:tcPr>
            <w:tcW w:w="780" w:type="pct"/>
            <w:tcBorders>
              <w:right w:val="single" w:sz="4" w:space="0" w:color="C0504D"/>
            </w:tcBorders>
            <w:shd w:val="clear" w:color="auto" w:fill="auto"/>
          </w:tcPr>
          <w:p w:rsidR="007C0CD7" w:rsidRPr="000B5AAB" w:rsidRDefault="007C0CD7" w:rsidP="007831BA">
            <w:pPr>
              <w:spacing w:after="0" w:line="20" w:lineRule="atLeast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0B5AAB">
              <w:rPr>
                <w:rFonts w:ascii="Times New Roman" w:hAnsi="Times New Roman" w:cs="Times New Roman"/>
                <w:b/>
                <w:bCs/>
                <w:lang w:val="sq-AL"/>
              </w:rPr>
              <w:t>Të shkruarit për qëllime personale dhe funksionale</w:t>
            </w:r>
          </w:p>
          <w:p w:rsidR="007C0CD7" w:rsidRPr="000B5AAB" w:rsidRDefault="007C0CD7" w:rsidP="007831BA">
            <w:pPr>
              <w:spacing w:after="0" w:line="20" w:lineRule="atLeast"/>
              <w:rPr>
                <w:rFonts w:ascii="Times New Roman" w:hAnsi="Times New Roman" w:cs="Times New Roman"/>
                <w:b/>
                <w:bCs/>
                <w:lang w:val="sq-AL"/>
              </w:rPr>
            </w:pPr>
          </w:p>
        </w:tc>
        <w:tc>
          <w:tcPr>
            <w:tcW w:w="708" w:type="pct"/>
            <w:tcBorders>
              <w:right w:val="single" w:sz="4" w:space="0" w:color="C0504D"/>
            </w:tcBorders>
            <w:shd w:val="clear" w:color="auto" w:fill="auto"/>
          </w:tcPr>
          <w:p w:rsidR="007C0CD7" w:rsidRPr="000B5AAB" w:rsidRDefault="007C0CD7" w:rsidP="007831BA">
            <w:pPr>
              <w:spacing w:after="0" w:line="20" w:lineRule="atLeast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0B5AAB">
              <w:rPr>
                <w:rFonts w:ascii="Times New Roman" w:hAnsi="Times New Roman" w:cs="Times New Roman"/>
                <w:b/>
                <w:lang w:val="sq-AL"/>
              </w:rPr>
              <w:t xml:space="preserve">Përdorimi i drejtë i gjuhës </w:t>
            </w:r>
          </w:p>
        </w:tc>
        <w:tc>
          <w:tcPr>
            <w:tcW w:w="543" w:type="pct"/>
            <w:tcBorders>
              <w:left w:val="single" w:sz="4" w:space="0" w:color="C0504D"/>
            </w:tcBorders>
            <w:shd w:val="clear" w:color="auto" w:fill="auto"/>
          </w:tcPr>
          <w:p w:rsidR="007C0CD7" w:rsidRPr="000B5AAB" w:rsidRDefault="007C0CD7" w:rsidP="007831BA">
            <w:pPr>
              <w:spacing w:after="0" w:line="20" w:lineRule="atLeast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0B5AAB">
              <w:rPr>
                <w:rFonts w:ascii="Times New Roman" w:hAnsi="Times New Roman" w:cs="Times New Roman"/>
                <w:b/>
                <w:lang w:val="sq-AL"/>
              </w:rPr>
              <w:t>Totali, orë</w:t>
            </w:r>
          </w:p>
        </w:tc>
      </w:tr>
      <w:tr w:rsidR="007C0CD7" w:rsidRPr="000B5AAB" w:rsidTr="007831BA">
        <w:trPr>
          <w:trHeight w:val="394"/>
          <w:jc w:val="center"/>
        </w:trPr>
        <w:tc>
          <w:tcPr>
            <w:tcW w:w="880" w:type="pct"/>
            <w:tcBorders>
              <w:bottom w:val="single" w:sz="8" w:space="0" w:color="CF7B79"/>
            </w:tcBorders>
            <w:shd w:val="clear" w:color="auto" w:fill="auto"/>
            <w:noWrap/>
          </w:tcPr>
          <w:p w:rsidR="007C0CD7" w:rsidRPr="000B5AAB" w:rsidRDefault="007C0CD7" w:rsidP="007831BA">
            <w:pPr>
              <w:spacing w:after="0" w:line="20" w:lineRule="atLeast"/>
              <w:jc w:val="both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0B5AAB">
              <w:rPr>
                <w:rFonts w:ascii="Times New Roman" w:hAnsi="Times New Roman" w:cs="Times New Roman"/>
                <w:b/>
                <w:bCs/>
                <w:lang w:val="sq-AL"/>
              </w:rPr>
              <w:t>Klasa e pestë</w:t>
            </w:r>
          </w:p>
        </w:tc>
        <w:tc>
          <w:tcPr>
            <w:tcW w:w="606" w:type="pct"/>
            <w:tcBorders>
              <w:bottom w:val="single" w:sz="8" w:space="0" w:color="CF7B79"/>
            </w:tcBorders>
            <w:shd w:val="clear" w:color="auto" w:fill="auto"/>
          </w:tcPr>
          <w:p w:rsidR="007C0CD7" w:rsidRPr="000B5AAB" w:rsidRDefault="007C0CD7" w:rsidP="007831BA">
            <w:pPr>
              <w:tabs>
                <w:tab w:val="center" w:pos="720"/>
              </w:tabs>
              <w:spacing w:after="0" w:line="20" w:lineRule="atLeast"/>
              <w:jc w:val="center"/>
              <w:rPr>
                <w:rStyle w:val="SubtleEmphasis"/>
                <w:rFonts w:ascii="Times New Roman" w:eastAsia="MS Mincho" w:hAnsi="Times New Roman"/>
                <w:i w:val="0"/>
                <w:color w:val="000000" w:themeColor="text1"/>
                <w:lang w:val="sq-AL"/>
              </w:rPr>
            </w:pPr>
            <w:r w:rsidRPr="000B5AAB">
              <w:rPr>
                <w:rStyle w:val="SubtleEmphasis"/>
                <w:rFonts w:ascii="Times New Roman" w:eastAsia="MS Mincho" w:hAnsi="Times New Roman"/>
                <w:color w:val="000000" w:themeColor="text1"/>
                <w:lang w:val="sq-AL"/>
              </w:rPr>
              <w:t>5</w:t>
            </w:r>
          </w:p>
        </w:tc>
        <w:tc>
          <w:tcPr>
            <w:tcW w:w="742" w:type="pct"/>
            <w:tcBorders>
              <w:bottom w:val="single" w:sz="8" w:space="0" w:color="CF7B79"/>
            </w:tcBorders>
            <w:shd w:val="clear" w:color="auto" w:fill="auto"/>
          </w:tcPr>
          <w:p w:rsidR="007C0CD7" w:rsidRPr="000B5AAB" w:rsidRDefault="007C0CD7" w:rsidP="007831BA">
            <w:pPr>
              <w:spacing w:after="0" w:line="20" w:lineRule="atLeast"/>
              <w:jc w:val="center"/>
              <w:rPr>
                <w:rFonts w:ascii="Times New Roman" w:hAnsi="Times New Roman" w:cs="Times New Roman"/>
                <w:lang w:val="sq-AL"/>
              </w:rPr>
            </w:pPr>
            <w:r w:rsidRPr="000B5AAB">
              <w:rPr>
                <w:rFonts w:ascii="Times New Roman" w:hAnsi="Times New Roman" w:cs="Times New Roman"/>
                <w:lang w:val="sq-AL"/>
              </w:rPr>
              <w:t>5</w:t>
            </w:r>
          </w:p>
        </w:tc>
        <w:tc>
          <w:tcPr>
            <w:tcW w:w="741" w:type="pct"/>
            <w:tcBorders>
              <w:bottom w:val="single" w:sz="8" w:space="0" w:color="CF7B79"/>
            </w:tcBorders>
            <w:shd w:val="clear" w:color="auto" w:fill="auto"/>
          </w:tcPr>
          <w:p w:rsidR="007C0CD7" w:rsidRPr="000B5AAB" w:rsidRDefault="007C0CD7" w:rsidP="007831BA">
            <w:pPr>
              <w:spacing w:after="0" w:line="20" w:lineRule="atLeast"/>
              <w:jc w:val="center"/>
              <w:rPr>
                <w:rFonts w:ascii="Times New Roman" w:hAnsi="Times New Roman" w:cs="Times New Roman"/>
                <w:lang w:val="sq-AL"/>
              </w:rPr>
            </w:pPr>
            <w:r w:rsidRPr="000B5AAB">
              <w:rPr>
                <w:rFonts w:ascii="Times New Roman" w:hAnsi="Times New Roman" w:cs="Times New Roman"/>
                <w:lang w:val="sq-AL"/>
              </w:rPr>
              <w:t>75</w:t>
            </w:r>
          </w:p>
        </w:tc>
        <w:tc>
          <w:tcPr>
            <w:tcW w:w="780" w:type="pct"/>
            <w:tcBorders>
              <w:bottom w:val="single" w:sz="8" w:space="0" w:color="CF7B79"/>
              <w:right w:val="single" w:sz="4" w:space="0" w:color="C0504D"/>
            </w:tcBorders>
            <w:shd w:val="clear" w:color="auto" w:fill="auto"/>
          </w:tcPr>
          <w:p w:rsidR="007C0CD7" w:rsidRPr="000B5AAB" w:rsidRDefault="007C0CD7" w:rsidP="007831BA">
            <w:pPr>
              <w:spacing w:after="0" w:line="20" w:lineRule="atLeast"/>
              <w:jc w:val="center"/>
              <w:rPr>
                <w:rFonts w:ascii="Times New Roman" w:hAnsi="Times New Roman" w:cs="Times New Roman"/>
                <w:lang w:val="sq-AL"/>
              </w:rPr>
            </w:pPr>
            <w:r w:rsidRPr="000B5AAB">
              <w:rPr>
                <w:rFonts w:ascii="Times New Roman" w:hAnsi="Times New Roman" w:cs="Times New Roman"/>
                <w:lang w:val="sq-AL"/>
              </w:rPr>
              <w:t>30</w:t>
            </w:r>
          </w:p>
        </w:tc>
        <w:tc>
          <w:tcPr>
            <w:tcW w:w="708" w:type="pct"/>
            <w:tcBorders>
              <w:bottom w:val="single" w:sz="8" w:space="0" w:color="CF7B79"/>
              <w:right w:val="single" w:sz="4" w:space="0" w:color="C0504D"/>
            </w:tcBorders>
            <w:shd w:val="clear" w:color="auto" w:fill="auto"/>
          </w:tcPr>
          <w:p w:rsidR="007C0CD7" w:rsidRPr="000B5AAB" w:rsidRDefault="007C0CD7" w:rsidP="007831BA">
            <w:pPr>
              <w:spacing w:after="0" w:line="20" w:lineRule="atLeast"/>
              <w:jc w:val="center"/>
              <w:rPr>
                <w:rFonts w:ascii="Times New Roman" w:hAnsi="Times New Roman" w:cs="Times New Roman"/>
                <w:lang w:val="sq-AL"/>
              </w:rPr>
            </w:pPr>
            <w:r w:rsidRPr="000B5AAB">
              <w:rPr>
                <w:rFonts w:ascii="Times New Roman" w:hAnsi="Times New Roman" w:cs="Times New Roman"/>
                <w:bCs/>
                <w:lang w:val="sq-AL"/>
              </w:rPr>
              <w:t>60</w:t>
            </w:r>
            <w:bookmarkStart w:id="5" w:name="OLE_LINK197"/>
            <w:bookmarkStart w:id="6" w:name="OLE_LINK209"/>
            <w:bookmarkEnd w:id="5"/>
            <w:bookmarkEnd w:id="6"/>
          </w:p>
        </w:tc>
        <w:tc>
          <w:tcPr>
            <w:tcW w:w="543" w:type="pct"/>
            <w:tcBorders>
              <w:left w:val="single" w:sz="4" w:space="0" w:color="C0504D"/>
              <w:bottom w:val="single" w:sz="8" w:space="0" w:color="CF7B79"/>
            </w:tcBorders>
            <w:shd w:val="clear" w:color="auto" w:fill="auto"/>
          </w:tcPr>
          <w:p w:rsidR="007C0CD7" w:rsidRPr="000B5AAB" w:rsidRDefault="007C0CD7" w:rsidP="007831BA">
            <w:pPr>
              <w:spacing w:after="0" w:line="20" w:lineRule="atLeast"/>
              <w:jc w:val="center"/>
              <w:rPr>
                <w:rFonts w:ascii="Times New Roman" w:hAnsi="Times New Roman" w:cs="Times New Roman"/>
                <w:lang w:val="sq-AL"/>
              </w:rPr>
            </w:pPr>
            <w:r w:rsidRPr="000B5AAB">
              <w:rPr>
                <w:rFonts w:ascii="Times New Roman" w:hAnsi="Times New Roman" w:cs="Times New Roman"/>
                <w:lang w:val="sq-AL"/>
              </w:rPr>
              <w:t xml:space="preserve">175 </w:t>
            </w:r>
            <w:r w:rsidRPr="000B5AAB">
              <w:rPr>
                <w:rFonts w:ascii="Times New Roman" w:hAnsi="Times New Roman" w:cs="Times New Roman"/>
                <w:bCs/>
                <w:lang w:val="sq-AL"/>
              </w:rPr>
              <w:t>orë</w:t>
            </w:r>
          </w:p>
        </w:tc>
      </w:tr>
    </w:tbl>
    <w:p w:rsidR="007C0CD7" w:rsidRPr="000B5AAB" w:rsidRDefault="007C0CD7" w:rsidP="007C0CD7">
      <w:pPr>
        <w:spacing w:after="0" w:line="20" w:lineRule="atLeast"/>
        <w:rPr>
          <w:rFonts w:ascii="Times New Roman" w:eastAsia="Calibri" w:hAnsi="Times New Roman" w:cs="Times New Roman"/>
          <w:lang w:val="sq-AL"/>
        </w:rPr>
      </w:pPr>
    </w:p>
    <w:p w:rsidR="00CF7EB4" w:rsidRDefault="00CF7EB4" w:rsidP="007C0CD7">
      <w:pPr>
        <w:spacing w:after="0" w:line="20" w:lineRule="atLeast"/>
        <w:jc w:val="center"/>
        <w:rPr>
          <w:rFonts w:ascii="Times New Roman" w:eastAsia="Calibri" w:hAnsi="Times New Roman" w:cs="Times New Roman"/>
          <w:b/>
          <w:color w:val="C00000"/>
          <w:lang w:val="sq-AL"/>
        </w:rPr>
      </w:pPr>
    </w:p>
    <w:p w:rsidR="00CF7EB4" w:rsidRDefault="00CF7EB4" w:rsidP="007C0CD7">
      <w:pPr>
        <w:spacing w:after="0" w:line="20" w:lineRule="atLeast"/>
        <w:jc w:val="center"/>
        <w:rPr>
          <w:rFonts w:ascii="Times New Roman" w:eastAsia="Calibri" w:hAnsi="Times New Roman" w:cs="Times New Roman"/>
          <w:b/>
          <w:color w:val="C00000"/>
          <w:lang w:val="sq-AL"/>
        </w:rPr>
      </w:pPr>
    </w:p>
    <w:p w:rsidR="00CF7EB4" w:rsidRDefault="00CF7EB4" w:rsidP="007C0CD7">
      <w:pPr>
        <w:spacing w:after="0" w:line="20" w:lineRule="atLeast"/>
        <w:jc w:val="center"/>
        <w:rPr>
          <w:rFonts w:ascii="Times New Roman" w:eastAsia="Calibri" w:hAnsi="Times New Roman" w:cs="Times New Roman"/>
          <w:b/>
          <w:color w:val="C00000"/>
          <w:lang w:val="sq-AL"/>
        </w:rPr>
      </w:pPr>
    </w:p>
    <w:p w:rsidR="00CF7EB4" w:rsidRDefault="00CF7EB4" w:rsidP="007C0CD7">
      <w:pPr>
        <w:spacing w:after="0" w:line="20" w:lineRule="atLeast"/>
        <w:jc w:val="center"/>
        <w:rPr>
          <w:rFonts w:ascii="Times New Roman" w:eastAsia="Calibri" w:hAnsi="Times New Roman" w:cs="Times New Roman"/>
          <w:b/>
          <w:color w:val="C00000"/>
          <w:lang w:val="sq-AL"/>
        </w:rPr>
      </w:pPr>
    </w:p>
    <w:p w:rsidR="00CF7EB4" w:rsidRDefault="00CF7EB4" w:rsidP="007C0CD7">
      <w:pPr>
        <w:spacing w:after="0" w:line="20" w:lineRule="atLeast"/>
        <w:jc w:val="center"/>
        <w:rPr>
          <w:rFonts w:ascii="Times New Roman" w:eastAsia="Calibri" w:hAnsi="Times New Roman" w:cs="Times New Roman"/>
          <w:b/>
          <w:color w:val="C00000"/>
          <w:lang w:val="sq-AL"/>
        </w:rPr>
      </w:pPr>
    </w:p>
    <w:p w:rsidR="00CF7EB4" w:rsidRDefault="00CF7EB4" w:rsidP="007C0CD7">
      <w:pPr>
        <w:spacing w:after="0" w:line="20" w:lineRule="atLeast"/>
        <w:jc w:val="center"/>
        <w:rPr>
          <w:rFonts w:ascii="Times New Roman" w:eastAsia="Calibri" w:hAnsi="Times New Roman" w:cs="Times New Roman"/>
          <w:b/>
          <w:color w:val="C00000"/>
          <w:lang w:val="sq-AL"/>
        </w:rPr>
      </w:pPr>
    </w:p>
    <w:p w:rsidR="00CF7EB4" w:rsidRDefault="00CF7EB4" w:rsidP="007C0CD7">
      <w:pPr>
        <w:spacing w:after="0" w:line="20" w:lineRule="atLeast"/>
        <w:jc w:val="center"/>
        <w:rPr>
          <w:rFonts w:ascii="Times New Roman" w:eastAsia="Calibri" w:hAnsi="Times New Roman" w:cs="Times New Roman"/>
          <w:b/>
          <w:color w:val="C00000"/>
          <w:lang w:val="sq-AL"/>
        </w:rPr>
      </w:pPr>
    </w:p>
    <w:p w:rsidR="00CF7EB4" w:rsidRDefault="00CF7EB4" w:rsidP="007C0CD7">
      <w:pPr>
        <w:spacing w:after="0" w:line="20" w:lineRule="atLeast"/>
        <w:jc w:val="center"/>
        <w:rPr>
          <w:rFonts w:ascii="Times New Roman" w:eastAsia="Calibri" w:hAnsi="Times New Roman" w:cs="Times New Roman"/>
          <w:b/>
          <w:color w:val="C00000"/>
          <w:lang w:val="sq-AL"/>
        </w:rPr>
      </w:pPr>
    </w:p>
    <w:p w:rsidR="00CF7EB4" w:rsidRDefault="00CF7EB4" w:rsidP="007C0CD7">
      <w:pPr>
        <w:spacing w:after="0" w:line="20" w:lineRule="atLeast"/>
        <w:jc w:val="center"/>
        <w:rPr>
          <w:rFonts w:ascii="Times New Roman" w:eastAsia="Calibri" w:hAnsi="Times New Roman" w:cs="Times New Roman"/>
          <w:b/>
          <w:color w:val="C00000"/>
          <w:lang w:val="sq-AL"/>
        </w:rPr>
      </w:pPr>
    </w:p>
    <w:p w:rsidR="00CF7EB4" w:rsidRDefault="00CF7EB4" w:rsidP="007C0CD7">
      <w:pPr>
        <w:spacing w:after="0" w:line="20" w:lineRule="atLeast"/>
        <w:jc w:val="center"/>
        <w:rPr>
          <w:rFonts w:ascii="Times New Roman" w:eastAsia="Calibri" w:hAnsi="Times New Roman" w:cs="Times New Roman"/>
          <w:b/>
          <w:color w:val="C00000"/>
          <w:lang w:val="sq-AL"/>
        </w:rPr>
      </w:pPr>
    </w:p>
    <w:p w:rsidR="00CF7EB4" w:rsidRDefault="00CF7EB4" w:rsidP="007C0CD7">
      <w:pPr>
        <w:spacing w:after="0" w:line="20" w:lineRule="atLeast"/>
        <w:jc w:val="center"/>
        <w:rPr>
          <w:rFonts w:ascii="Times New Roman" w:eastAsia="Calibri" w:hAnsi="Times New Roman" w:cs="Times New Roman"/>
          <w:b/>
          <w:color w:val="C00000"/>
          <w:lang w:val="sq-AL"/>
        </w:rPr>
      </w:pPr>
    </w:p>
    <w:p w:rsidR="00CF7EB4" w:rsidRDefault="00CF7EB4" w:rsidP="007C0CD7">
      <w:pPr>
        <w:spacing w:after="0" w:line="20" w:lineRule="atLeast"/>
        <w:jc w:val="center"/>
        <w:rPr>
          <w:rFonts w:ascii="Times New Roman" w:eastAsia="Calibri" w:hAnsi="Times New Roman" w:cs="Times New Roman"/>
          <w:b/>
          <w:color w:val="C00000"/>
          <w:lang w:val="sq-AL"/>
        </w:rPr>
      </w:pPr>
    </w:p>
    <w:p w:rsidR="00CF7EB4" w:rsidRDefault="00CF7EB4" w:rsidP="007C0CD7">
      <w:pPr>
        <w:spacing w:after="0" w:line="20" w:lineRule="atLeast"/>
        <w:jc w:val="center"/>
        <w:rPr>
          <w:rFonts w:ascii="Times New Roman" w:eastAsia="Calibri" w:hAnsi="Times New Roman" w:cs="Times New Roman"/>
          <w:b/>
          <w:color w:val="C00000"/>
          <w:lang w:val="sq-AL"/>
        </w:rPr>
      </w:pPr>
    </w:p>
    <w:p w:rsidR="00CF7EB4" w:rsidRDefault="00CF7EB4" w:rsidP="007C0CD7">
      <w:pPr>
        <w:spacing w:after="0" w:line="20" w:lineRule="atLeast"/>
        <w:jc w:val="center"/>
        <w:rPr>
          <w:rFonts w:ascii="Times New Roman" w:eastAsia="Calibri" w:hAnsi="Times New Roman" w:cs="Times New Roman"/>
          <w:b/>
          <w:color w:val="C00000"/>
          <w:lang w:val="sq-AL"/>
        </w:rPr>
      </w:pPr>
    </w:p>
    <w:p w:rsidR="00CF7EB4" w:rsidRDefault="00CF7EB4" w:rsidP="007C0CD7">
      <w:pPr>
        <w:spacing w:after="0" w:line="20" w:lineRule="atLeast"/>
        <w:jc w:val="center"/>
        <w:rPr>
          <w:rFonts w:ascii="Times New Roman" w:eastAsia="Calibri" w:hAnsi="Times New Roman" w:cs="Times New Roman"/>
          <w:b/>
          <w:color w:val="C00000"/>
          <w:lang w:val="sq-AL"/>
        </w:rPr>
      </w:pPr>
    </w:p>
    <w:p w:rsidR="00CF7EB4" w:rsidRDefault="00CF7EB4" w:rsidP="007C0CD7">
      <w:pPr>
        <w:spacing w:after="0" w:line="20" w:lineRule="atLeast"/>
        <w:jc w:val="center"/>
        <w:rPr>
          <w:rFonts w:ascii="Times New Roman" w:eastAsia="Calibri" w:hAnsi="Times New Roman" w:cs="Times New Roman"/>
          <w:b/>
          <w:color w:val="C00000"/>
          <w:lang w:val="sq-AL"/>
        </w:rPr>
      </w:pPr>
    </w:p>
    <w:p w:rsidR="00CF7EB4" w:rsidRDefault="00CF7EB4" w:rsidP="007C0CD7">
      <w:pPr>
        <w:spacing w:after="0" w:line="20" w:lineRule="atLeast"/>
        <w:jc w:val="center"/>
        <w:rPr>
          <w:rFonts w:ascii="Times New Roman" w:eastAsia="Calibri" w:hAnsi="Times New Roman" w:cs="Times New Roman"/>
          <w:b/>
          <w:color w:val="C00000"/>
          <w:lang w:val="sq-AL"/>
        </w:rPr>
      </w:pPr>
    </w:p>
    <w:p w:rsidR="00CF7EB4" w:rsidRDefault="00CF7EB4" w:rsidP="007C0CD7">
      <w:pPr>
        <w:spacing w:after="0" w:line="20" w:lineRule="atLeast"/>
        <w:jc w:val="center"/>
        <w:rPr>
          <w:rFonts w:ascii="Times New Roman" w:eastAsia="Calibri" w:hAnsi="Times New Roman" w:cs="Times New Roman"/>
          <w:b/>
          <w:color w:val="C00000"/>
          <w:lang w:val="sq-AL"/>
        </w:rPr>
      </w:pPr>
    </w:p>
    <w:p w:rsidR="00CF7EB4" w:rsidRDefault="00CF7EB4" w:rsidP="007C0CD7">
      <w:pPr>
        <w:spacing w:after="0" w:line="20" w:lineRule="atLeast"/>
        <w:jc w:val="center"/>
        <w:rPr>
          <w:rFonts w:ascii="Times New Roman" w:eastAsia="Calibri" w:hAnsi="Times New Roman" w:cs="Times New Roman"/>
          <w:b/>
          <w:color w:val="C00000"/>
          <w:lang w:val="sq-AL"/>
        </w:rPr>
      </w:pPr>
    </w:p>
    <w:p w:rsidR="00CF7EB4" w:rsidRDefault="00CF7EB4" w:rsidP="007C0CD7">
      <w:pPr>
        <w:spacing w:after="0" w:line="20" w:lineRule="atLeast"/>
        <w:jc w:val="center"/>
        <w:rPr>
          <w:rFonts w:ascii="Times New Roman" w:eastAsia="Calibri" w:hAnsi="Times New Roman" w:cs="Times New Roman"/>
          <w:b/>
          <w:color w:val="C00000"/>
          <w:lang w:val="sq-AL"/>
        </w:rPr>
      </w:pPr>
    </w:p>
    <w:p w:rsidR="00CF7EB4" w:rsidRDefault="00CF7EB4" w:rsidP="007C0CD7">
      <w:pPr>
        <w:spacing w:after="0" w:line="20" w:lineRule="atLeast"/>
        <w:jc w:val="center"/>
        <w:rPr>
          <w:rFonts w:ascii="Times New Roman" w:eastAsia="Calibri" w:hAnsi="Times New Roman" w:cs="Times New Roman"/>
          <w:b/>
          <w:color w:val="C00000"/>
          <w:lang w:val="sq-AL"/>
        </w:rPr>
      </w:pPr>
    </w:p>
    <w:p w:rsidR="007C0CD7" w:rsidRPr="000B5AAB" w:rsidRDefault="007C0CD7" w:rsidP="007C0CD7">
      <w:pPr>
        <w:spacing w:after="0" w:line="20" w:lineRule="atLeast"/>
        <w:jc w:val="center"/>
        <w:rPr>
          <w:rFonts w:ascii="Times New Roman" w:eastAsia="Calibri" w:hAnsi="Times New Roman" w:cs="Times New Roman"/>
          <w:b/>
          <w:color w:val="C00000"/>
          <w:lang w:val="sq-AL"/>
        </w:rPr>
      </w:pPr>
      <w:r w:rsidRPr="000B5AAB">
        <w:rPr>
          <w:rFonts w:ascii="Times New Roman" w:eastAsia="Calibri" w:hAnsi="Times New Roman" w:cs="Times New Roman"/>
          <w:b/>
          <w:color w:val="C00000"/>
          <w:lang w:val="sq-AL"/>
        </w:rPr>
        <w:t>SHPËRNDARJA E OËVE SIPAS PERIUDHAVE</w:t>
      </w:r>
    </w:p>
    <w:p w:rsidR="007C0CD7" w:rsidRPr="000B5AAB" w:rsidRDefault="007C0CD7" w:rsidP="007C0CD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lang w:val="sq-AL"/>
        </w:rPr>
      </w:pPr>
    </w:p>
    <w:tbl>
      <w:tblPr>
        <w:tblpPr w:leftFromText="180" w:rightFromText="180" w:vertAnchor="text" w:horzAnchor="margin" w:tblpXSpec="center" w:tblpY="231"/>
        <w:tblW w:w="4894" w:type="pct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  <w:insideV w:val="single" w:sz="8" w:space="0" w:color="CF7B79"/>
        </w:tblBorders>
        <w:tblLook w:val="0660" w:firstRow="1" w:lastRow="1" w:firstColumn="0" w:lastColumn="0" w:noHBand="1" w:noVBand="1"/>
      </w:tblPr>
      <w:tblGrid>
        <w:gridCol w:w="2499"/>
        <w:gridCol w:w="2827"/>
        <w:gridCol w:w="3340"/>
        <w:gridCol w:w="3179"/>
        <w:gridCol w:w="1798"/>
      </w:tblGrid>
      <w:tr w:rsidR="007C0CD7" w:rsidRPr="000B5AAB" w:rsidTr="007831BA">
        <w:trPr>
          <w:trHeight w:val="523"/>
        </w:trPr>
        <w:tc>
          <w:tcPr>
            <w:tcW w:w="916" w:type="pct"/>
            <w:shd w:val="clear" w:color="auto" w:fill="auto"/>
            <w:noWrap/>
          </w:tcPr>
          <w:p w:rsidR="007C0CD7" w:rsidRPr="000B5AAB" w:rsidRDefault="007C0CD7" w:rsidP="007831BA">
            <w:pPr>
              <w:spacing w:after="0" w:line="20" w:lineRule="atLeast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0B5AAB">
              <w:rPr>
                <w:rFonts w:ascii="Times New Roman" w:hAnsi="Times New Roman" w:cs="Times New Roman"/>
                <w:b/>
                <w:bCs/>
                <w:lang w:val="sq-AL"/>
              </w:rPr>
              <w:t>Kompetencat/klasat</w:t>
            </w:r>
          </w:p>
        </w:tc>
        <w:tc>
          <w:tcPr>
            <w:tcW w:w="1036" w:type="pct"/>
            <w:shd w:val="clear" w:color="auto" w:fill="auto"/>
          </w:tcPr>
          <w:p w:rsidR="008D61E3" w:rsidRDefault="008D61E3" w:rsidP="007831BA">
            <w:pPr>
              <w:tabs>
                <w:tab w:val="left" w:pos="408"/>
              </w:tabs>
              <w:spacing w:after="0" w:line="20" w:lineRule="atLeast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>
              <w:rPr>
                <w:rFonts w:ascii="Times New Roman" w:hAnsi="Times New Roman" w:cs="Times New Roman"/>
                <w:b/>
                <w:bCs/>
                <w:lang w:val="sq-AL"/>
              </w:rPr>
              <w:t>PERIUDHA I</w:t>
            </w:r>
          </w:p>
          <w:p w:rsidR="008D61E3" w:rsidRDefault="008D61E3" w:rsidP="007831BA">
            <w:pPr>
              <w:tabs>
                <w:tab w:val="left" w:pos="408"/>
              </w:tabs>
              <w:spacing w:after="0" w:line="20" w:lineRule="atLeast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</w:p>
          <w:p w:rsidR="007C0CD7" w:rsidRPr="000B5AAB" w:rsidRDefault="008D61E3" w:rsidP="007831BA">
            <w:pPr>
              <w:tabs>
                <w:tab w:val="left" w:pos="408"/>
              </w:tabs>
              <w:spacing w:after="0" w:line="20" w:lineRule="atLeast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>
              <w:rPr>
                <w:rFonts w:ascii="Times New Roman" w:hAnsi="Times New Roman" w:cs="Times New Roman"/>
                <w:b/>
                <w:bCs/>
                <w:lang w:val="sq-AL"/>
              </w:rPr>
              <w:t>Shtator-D</w:t>
            </w:r>
            <w:r w:rsidR="007C0CD7" w:rsidRPr="000B5AAB">
              <w:rPr>
                <w:rFonts w:ascii="Times New Roman" w:hAnsi="Times New Roman" w:cs="Times New Roman"/>
                <w:b/>
                <w:bCs/>
                <w:lang w:val="sq-AL"/>
              </w:rPr>
              <w:t>hjetor</w:t>
            </w:r>
          </w:p>
          <w:p w:rsidR="007C0CD7" w:rsidRPr="000B5AAB" w:rsidRDefault="007C0CD7" w:rsidP="007831BA">
            <w:pPr>
              <w:tabs>
                <w:tab w:val="left" w:pos="408"/>
              </w:tabs>
              <w:spacing w:after="0" w:line="20" w:lineRule="atLeast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</w:p>
        </w:tc>
        <w:tc>
          <w:tcPr>
            <w:tcW w:w="1224" w:type="pct"/>
            <w:tcBorders>
              <w:right w:val="single" w:sz="4" w:space="0" w:color="C0504D"/>
            </w:tcBorders>
            <w:shd w:val="clear" w:color="auto" w:fill="auto"/>
          </w:tcPr>
          <w:p w:rsidR="008D61E3" w:rsidRDefault="008D61E3" w:rsidP="007831BA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>
              <w:rPr>
                <w:rFonts w:ascii="Times New Roman" w:hAnsi="Times New Roman" w:cs="Times New Roman"/>
                <w:b/>
                <w:bCs/>
                <w:lang w:val="sq-AL"/>
              </w:rPr>
              <w:t>PERIUDHA II</w:t>
            </w:r>
          </w:p>
          <w:p w:rsidR="008D61E3" w:rsidRDefault="008D61E3" w:rsidP="007831BA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</w:p>
          <w:p w:rsidR="007C0CD7" w:rsidRPr="000B5AAB" w:rsidRDefault="008D61E3" w:rsidP="007831BA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>
              <w:rPr>
                <w:rFonts w:ascii="Times New Roman" w:hAnsi="Times New Roman" w:cs="Times New Roman"/>
                <w:b/>
                <w:bCs/>
                <w:lang w:val="sq-AL"/>
              </w:rPr>
              <w:t>Janar-M</w:t>
            </w:r>
            <w:r w:rsidR="007C0CD7" w:rsidRPr="000B5AAB">
              <w:rPr>
                <w:rFonts w:ascii="Times New Roman" w:hAnsi="Times New Roman" w:cs="Times New Roman"/>
                <w:b/>
                <w:bCs/>
                <w:lang w:val="sq-AL"/>
              </w:rPr>
              <w:t>ars</w:t>
            </w:r>
          </w:p>
          <w:p w:rsidR="007C0CD7" w:rsidRPr="000B5AAB" w:rsidRDefault="007C0CD7" w:rsidP="007831BA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</w:p>
        </w:tc>
        <w:tc>
          <w:tcPr>
            <w:tcW w:w="1165" w:type="pct"/>
            <w:tcBorders>
              <w:right w:val="single" w:sz="4" w:space="0" w:color="C0504D"/>
            </w:tcBorders>
            <w:shd w:val="clear" w:color="auto" w:fill="auto"/>
          </w:tcPr>
          <w:p w:rsidR="008D61E3" w:rsidRDefault="008D61E3" w:rsidP="007831BA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>
              <w:rPr>
                <w:rFonts w:ascii="Times New Roman" w:hAnsi="Times New Roman" w:cs="Times New Roman"/>
                <w:b/>
                <w:bCs/>
                <w:lang w:val="sq-AL"/>
              </w:rPr>
              <w:t>PERIUDHA III</w:t>
            </w:r>
          </w:p>
          <w:p w:rsidR="008D61E3" w:rsidRDefault="008D61E3" w:rsidP="007831BA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</w:p>
          <w:p w:rsidR="007C0CD7" w:rsidRPr="000B5AAB" w:rsidRDefault="008D61E3" w:rsidP="007831BA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>
              <w:rPr>
                <w:rFonts w:ascii="Times New Roman" w:hAnsi="Times New Roman" w:cs="Times New Roman"/>
                <w:b/>
                <w:bCs/>
                <w:lang w:val="sq-AL"/>
              </w:rPr>
              <w:t>Prill-Q</w:t>
            </w:r>
            <w:r w:rsidR="007C0CD7" w:rsidRPr="000B5AAB">
              <w:rPr>
                <w:rFonts w:ascii="Times New Roman" w:hAnsi="Times New Roman" w:cs="Times New Roman"/>
                <w:b/>
                <w:bCs/>
                <w:lang w:val="sq-AL"/>
              </w:rPr>
              <w:t>ershor</w:t>
            </w:r>
          </w:p>
          <w:p w:rsidR="007C0CD7" w:rsidRPr="000B5AAB" w:rsidRDefault="007C0CD7" w:rsidP="007831BA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</w:p>
        </w:tc>
        <w:tc>
          <w:tcPr>
            <w:tcW w:w="659" w:type="pct"/>
            <w:tcBorders>
              <w:left w:val="single" w:sz="4" w:space="0" w:color="C0504D"/>
            </w:tcBorders>
            <w:shd w:val="clear" w:color="auto" w:fill="auto"/>
          </w:tcPr>
          <w:p w:rsidR="007C0CD7" w:rsidRPr="000B5AAB" w:rsidRDefault="007C0CD7" w:rsidP="007831BA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0B5AAB">
              <w:rPr>
                <w:rFonts w:ascii="Times New Roman" w:hAnsi="Times New Roman" w:cs="Times New Roman"/>
                <w:b/>
                <w:lang w:val="sq-AL"/>
              </w:rPr>
              <w:t>Totali, orë</w:t>
            </w:r>
          </w:p>
        </w:tc>
      </w:tr>
      <w:tr w:rsidR="007C0CD7" w:rsidRPr="000B5AAB" w:rsidTr="007831BA">
        <w:tc>
          <w:tcPr>
            <w:tcW w:w="916" w:type="pct"/>
            <w:shd w:val="clear" w:color="auto" w:fill="auto"/>
          </w:tcPr>
          <w:p w:rsidR="007C0CD7" w:rsidRPr="000B5AAB" w:rsidRDefault="007C0CD7" w:rsidP="007831BA">
            <w:pPr>
              <w:tabs>
                <w:tab w:val="left" w:pos="408"/>
              </w:tabs>
              <w:spacing w:after="0" w:line="20" w:lineRule="atLeast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0B5AAB">
              <w:rPr>
                <w:rFonts w:ascii="Times New Roman" w:hAnsi="Times New Roman" w:cs="Times New Roman"/>
                <w:b/>
                <w:bCs/>
                <w:lang w:val="sq-AL"/>
              </w:rPr>
              <w:t>Të dëgjuarit e teksteve të ndryshme</w:t>
            </w:r>
          </w:p>
        </w:tc>
        <w:tc>
          <w:tcPr>
            <w:tcW w:w="1036" w:type="pct"/>
            <w:shd w:val="clear" w:color="auto" w:fill="auto"/>
          </w:tcPr>
          <w:p w:rsidR="007C0CD7" w:rsidRPr="000B5AAB" w:rsidRDefault="0013637D" w:rsidP="007831BA">
            <w:pPr>
              <w:pStyle w:val="DecimalAligned"/>
              <w:spacing w:after="0" w:line="20" w:lineRule="atLeast"/>
              <w:jc w:val="center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  <w:lang w:val="sq-AL"/>
              </w:rPr>
              <w:t>1</w:t>
            </w:r>
          </w:p>
        </w:tc>
        <w:tc>
          <w:tcPr>
            <w:tcW w:w="1224" w:type="pct"/>
            <w:tcBorders>
              <w:right w:val="single" w:sz="4" w:space="0" w:color="C0504D"/>
            </w:tcBorders>
            <w:shd w:val="clear" w:color="auto" w:fill="auto"/>
          </w:tcPr>
          <w:p w:rsidR="007C0CD7" w:rsidRPr="000B5AAB" w:rsidRDefault="007C0CD7" w:rsidP="007831BA">
            <w:pPr>
              <w:pStyle w:val="DecimalAligned"/>
              <w:spacing w:after="0" w:line="20" w:lineRule="atLeast"/>
              <w:jc w:val="center"/>
              <w:rPr>
                <w:rFonts w:ascii="Times New Roman" w:hAnsi="Times New Roman"/>
                <w:lang w:val="sq-AL"/>
              </w:rPr>
            </w:pPr>
            <w:r w:rsidRPr="000B5AAB">
              <w:rPr>
                <w:rFonts w:ascii="Times New Roman" w:hAnsi="Times New Roman"/>
                <w:lang w:val="sq-AL"/>
              </w:rPr>
              <w:t>1</w:t>
            </w:r>
          </w:p>
        </w:tc>
        <w:tc>
          <w:tcPr>
            <w:tcW w:w="1165" w:type="pct"/>
            <w:tcBorders>
              <w:right w:val="single" w:sz="4" w:space="0" w:color="C0504D"/>
            </w:tcBorders>
            <w:shd w:val="clear" w:color="auto" w:fill="auto"/>
          </w:tcPr>
          <w:p w:rsidR="007C0CD7" w:rsidRPr="000B5AAB" w:rsidRDefault="0013637D" w:rsidP="007831BA">
            <w:pPr>
              <w:pStyle w:val="DecimalAligned"/>
              <w:spacing w:after="0" w:line="20" w:lineRule="atLeast"/>
              <w:jc w:val="center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  <w:lang w:val="sq-AL"/>
              </w:rPr>
              <w:t>3</w:t>
            </w:r>
          </w:p>
        </w:tc>
        <w:tc>
          <w:tcPr>
            <w:tcW w:w="659" w:type="pct"/>
            <w:tcBorders>
              <w:left w:val="single" w:sz="4" w:space="0" w:color="C0504D"/>
            </w:tcBorders>
            <w:shd w:val="clear" w:color="auto" w:fill="auto"/>
          </w:tcPr>
          <w:p w:rsidR="007C0CD7" w:rsidRPr="0013637D" w:rsidRDefault="007C0CD7" w:rsidP="007831BA">
            <w:pPr>
              <w:pStyle w:val="DecimalAligned"/>
              <w:spacing w:after="0" w:line="20" w:lineRule="atLeast"/>
              <w:jc w:val="center"/>
              <w:rPr>
                <w:rFonts w:ascii="Times New Roman" w:hAnsi="Times New Roman"/>
                <w:b/>
                <w:lang w:val="sq-AL"/>
              </w:rPr>
            </w:pPr>
            <w:r w:rsidRPr="0013637D">
              <w:rPr>
                <w:rFonts w:ascii="Times New Roman" w:hAnsi="Times New Roman"/>
                <w:b/>
                <w:lang w:val="sq-AL"/>
              </w:rPr>
              <w:t>5</w:t>
            </w:r>
          </w:p>
        </w:tc>
      </w:tr>
      <w:tr w:rsidR="007C0CD7" w:rsidRPr="000B5AAB" w:rsidTr="007831BA">
        <w:tc>
          <w:tcPr>
            <w:tcW w:w="916" w:type="pct"/>
            <w:shd w:val="clear" w:color="auto" w:fill="auto"/>
          </w:tcPr>
          <w:p w:rsidR="007C0CD7" w:rsidRPr="000B5AAB" w:rsidRDefault="007C0CD7" w:rsidP="007831BA">
            <w:pPr>
              <w:tabs>
                <w:tab w:val="left" w:pos="408"/>
              </w:tabs>
              <w:spacing w:after="0" w:line="20" w:lineRule="atLeast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0B5AAB">
              <w:rPr>
                <w:rFonts w:ascii="Times New Roman" w:hAnsi="Times New Roman" w:cs="Times New Roman"/>
                <w:b/>
                <w:bCs/>
                <w:lang w:val="sq-AL"/>
              </w:rPr>
              <w:t>Të folurit për të komunikuar dhe për të mësuar</w:t>
            </w:r>
          </w:p>
        </w:tc>
        <w:tc>
          <w:tcPr>
            <w:tcW w:w="1036" w:type="pct"/>
            <w:shd w:val="clear" w:color="auto" w:fill="auto"/>
          </w:tcPr>
          <w:p w:rsidR="007C0CD7" w:rsidRPr="000B5AAB" w:rsidRDefault="007C0CD7" w:rsidP="007831BA">
            <w:pPr>
              <w:pStyle w:val="DecimalAligned"/>
              <w:spacing w:after="0" w:line="20" w:lineRule="atLeast"/>
              <w:jc w:val="center"/>
              <w:rPr>
                <w:rFonts w:ascii="Times New Roman" w:hAnsi="Times New Roman"/>
                <w:lang w:val="sq-AL"/>
              </w:rPr>
            </w:pPr>
            <w:r w:rsidRPr="000B5AAB">
              <w:rPr>
                <w:rFonts w:ascii="Times New Roman" w:hAnsi="Times New Roman"/>
                <w:lang w:val="sq-AL"/>
              </w:rPr>
              <w:t>3</w:t>
            </w:r>
          </w:p>
        </w:tc>
        <w:tc>
          <w:tcPr>
            <w:tcW w:w="1224" w:type="pct"/>
            <w:tcBorders>
              <w:right w:val="single" w:sz="4" w:space="0" w:color="C0504D"/>
            </w:tcBorders>
            <w:shd w:val="clear" w:color="auto" w:fill="auto"/>
          </w:tcPr>
          <w:p w:rsidR="007C0CD7" w:rsidRPr="000B5AAB" w:rsidRDefault="0013637D" w:rsidP="007831BA">
            <w:pPr>
              <w:pStyle w:val="DecimalAligned"/>
              <w:spacing w:after="0" w:line="20" w:lineRule="atLeast"/>
              <w:jc w:val="center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  <w:lang w:val="sq-AL"/>
              </w:rPr>
              <w:t>1</w:t>
            </w:r>
          </w:p>
        </w:tc>
        <w:tc>
          <w:tcPr>
            <w:tcW w:w="1165" w:type="pct"/>
            <w:tcBorders>
              <w:right w:val="single" w:sz="4" w:space="0" w:color="C0504D"/>
            </w:tcBorders>
            <w:shd w:val="clear" w:color="auto" w:fill="auto"/>
          </w:tcPr>
          <w:p w:rsidR="007C0CD7" w:rsidRPr="000B5AAB" w:rsidRDefault="0013637D" w:rsidP="007831BA">
            <w:pPr>
              <w:pStyle w:val="DecimalAligned"/>
              <w:spacing w:after="0" w:line="20" w:lineRule="atLeast"/>
              <w:jc w:val="center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  <w:lang w:val="sq-AL"/>
              </w:rPr>
              <w:t>1</w:t>
            </w:r>
          </w:p>
        </w:tc>
        <w:tc>
          <w:tcPr>
            <w:tcW w:w="659" w:type="pct"/>
            <w:tcBorders>
              <w:left w:val="single" w:sz="4" w:space="0" w:color="C0504D"/>
            </w:tcBorders>
            <w:shd w:val="clear" w:color="auto" w:fill="auto"/>
          </w:tcPr>
          <w:p w:rsidR="007C0CD7" w:rsidRPr="0013637D" w:rsidRDefault="007C0CD7" w:rsidP="007831BA">
            <w:pPr>
              <w:pStyle w:val="DecimalAligned"/>
              <w:spacing w:after="0" w:line="20" w:lineRule="atLeast"/>
              <w:jc w:val="center"/>
              <w:rPr>
                <w:rFonts w:ascii="Times New Roman" w:hAnsi="Times New Roman"/>
                <w:b/>
                <w:lang w:val="sq-AL"/>
              </w:rPr>
            </w:pPr>
            <w:r w:rsidRPr="0013637D">
              <w:rPr>
                <w:rFonts w:ascii="Times New Roman" w:hAnsi="Times New Roman"/>
                <w:b/>
                <w:lang w:val="sq-AL"/>
              </w:rPr>
              <w:t>5</w:t>
            </w:r>
          </w:p>
        </w:tc>
      </w:tr>
      <w:tr w:rsidR="007C0CD7" w:rsidRPr="000B5AAB" w:rsidTr="007831BA">
        <w:tc>
          <w:tcPr>
            <w:tcW w:w="916" w:type="pct"/>
            <w:shd w:val="clear" w:color="auto" w:fill="auto"/>
          </w:tcPr>
          <w:p w:rsidR="007C0CD7" w:rsidRPr="000B5AAB" w:rsidRDefault="007C0CD7" w:rsidP="007831BA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0B5AAB">
              <w:rPr>
                <w:rFonts w:ascii="Times New Roman" w:hAnsi="Times New Roman" w:cs="Times New Roman"/>
                <w:b/>
                <w:bCs/>
                <w:lang w:val="sq-AL"/>
              </w:rPr>
              <w:t>Të lexuarit e teksteve letrare dhe joletrare</w:t>
            </w:r>
          </w:p>
        </w:tc>
        <w:tc>
          <w:tcPr>
            <w:tcW w:w="1036" w:type="pct"/>
            <w:shd w:val="clear" w:color="auto" w:fill="auto"/>
          </w:tcPr>
          <w:p w:rsidR="007C0CD7" w:rsidRPr="000B5AAB" w:rsidRDefault="007C0CD7" w:rsidP="007831BA">
            <w:pPr>
              <w:pStyle w:val="DecimalAligned"/>
              <w:spacing w:after="0" w:line="20" w:lineRule="atLeast"/>
              <w:jc w:val="center"/>
              <w:rPr>
                <w:rFonts w:ascii="Times New Roman" w:hAnsi="Times New Roman"/>
                <w:lang w:val="sq-AL"/>
              </w:rPr>
            </w:pPr>
            <w:r w:rsidRPr="000B5AAB">
              <w:rPr>
                <w:rFonts w:ascii="Times New Roman" w:hAnsi="Times New Roman"/>
                <w:lang w:val="sq-AL"/>
              </w:rPr>
              <w:t>29</w:t>
            </w:r>
          </w:p>
        </w:tc>
        <w:tc>
          <w:tcPr>
            <w:tcW w:w="1224" w:type="pct"/>
            <w:tcBorders>
              <w:right w:val="single" w:sz="4" w:space="0" w:color="C0504D"/>
            </w:tcBorders>
            <w:shd w:val="clear" w:color="auto" w:fill="auto"/>
          </w:tcPr>
          <w:p w:rsidR="007C0CD7" w:rsidRPr="000B5AAB" w:rsidRDefault="007C0CD7" w:rsidP="007831BA">
            <w:pPr>
              <w:pStyle w:val="DecimalAligned"/>
              <w:spacing w:after="0" w:line="20" w:lineRule="atLeast"/>
              <w:jc w:val="center"/>
              <w:rPr>
                <w:rFonts w:ascii="Times New Roman" w:hAnsi="Times New Roman"/>
                <w:lang w:val="sq-AL"/>
              </w:rPr>
            </w:pPr>
            <w:r w:rsidRPr="000B5AAB">
              <w:rPr>
                <w:rFonts w:ascii="Times New Roman" w:hAnsi="Times New Roman"/>
                <w:lang w:val="sq-AL"/>
              </w:rPr>
              <w:t>2</w:t>
            </w:r>
            <w:r w:rsidR="001B79C2">
              <w:rPr>
                <w:rFonts w:ascii="Times New Roman" w:hAnsi="Times New Roman"/>
                <w:lang w:val="sq-AL"/>
              </w:rPr>
              <w:t>4</w:t>
            </w:r>
          </w:p>
        </w:tc>
        <w:tc>
          <w:tcPr>
            <w:tcW w:w="1165" w:type="pct"/>
            <w:tcBorders>
              <w:right w:val="single" w:sz="4" w:space="0" w:color="C0504D"/>
            </w:tcBorders>
            <w:shd w:val="clear" w:color="auto" w:fill="auto"/>
          </w:tcPr>
          <w:p w:rsidR="007C0CD7" w:rsidRPr="000B5AAB" w:rsidRDefault="007C0CD7" w:rsidP="007831BA">
            <w:pPr>
              <w:pStyle w:val="DecimalAligned"/>
              <w:spacing w:after="0" w:line="20" w:lineRule="atLeast"/>
              <w:jc w:val="center"/>
              <w:rPr>
                <w:rFonts w:ascii="Times New Roman" w:hAnsi="Times New Roman"/>
                <w:lang w:val="sq-AL"/>
              </w:rPr>
            </w:pPr>
            <w:r w:rsidRPr="000B5AAB">
              <w:rPr>
                <w:rFonts w:ascii="Times New Roman" w:hAnsi="Times New Roman"/>
                <w:lang w:val="sq-AL"/>
              </w:rPr>
              <w:t>2</w:t>
            </w:r>
            <w:r w:rsidR="001B79C2">
              <w:rPr>
                <w:rFonts w:ascii="Times New Roman" w:hAnsi="Times New Roman"/>
                <w:lang w:val="sq-AL"/>
              </w:rPr>
              <w:t>2</w:t>
            </w:r>
          </w:p>
        </w:tc>
        <w:tc>
          <w:tcPr>
            <w:tcW w:w="659" w:type="pct"/>
            <w:tcBorders>
              <w:left w:val="single" w:sz="4" w:space="0" w:color="C0504D"/>
            </w:tcBorders>
            <w:shd w:val="clear" w:color="auto" w:fill="auto"/>
          </w:tcPr>
          <w:p w:rsidR="007C0CD7" w:rsidRPr="0013637D" w:rsidRDefault="007C0CD7" w:rsidP="007831BA">
            <w:pPr>
              <w:pStyle w:val="DecimalAligned"/>
              <w:spacing w:after="0" w:line="20" w:lineRule="atLeast"/>
              <w:jc w:val="center"/>
              <w:rPr>
                <w:rFonts w:ascii="Times New Roman" w:hAnsi="Times New Roman"/>
                <w:b/>
                <w:lang w:val="sq-AL"/>
              </w:rPr>
            </w:pPr>
            <w:r w:rsidRPr="0013637D">
              <w:rPr>
                <w:rFonts w:ascii="Times New Roman" w:hAnsi="Times New Roman"/>
                <w:b/>
                <w:lang w:val="sq-AL"/>
              </w:rPr>
              <w:t>75</w:t>
            </w:r>
          </w:p>
        </w:tc>
      </w:tr>
      <w:tr w:rsidR="007C0CD7" w:rsidRPr="000B5AAB" w:rsidTr="007831BA">
        <w:tc>
          <w:tcPr>
            <w:tcW w:w="916" w:type="pct"/>
            <w:shd w:val="clear" w:color="auto" w:fill="auto"/>
          </w:tcPr>
          <w:p w:rsidR="007C0CD7" w:rsidRPr="000B5AAB" w:rsidRDefault="007C0CD7" w:rsidP="007831BA">
            <w:pPr>
              <w:spacing w:line="20" w:lineRule="atLeast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0B5AAB">
              <w:rPr>
                <w:rFonts w:ascii="Times New Roman" w:hAnsi="Times New Roman" w:cs="Times New Roman"/>
                <w:b/>
                <w:bCs/>
                <w:lang w:val="sq-AL"/>
              </w:rPr>
              <w:t>Të shkruarit për qëllime personale dhe funksionale</w:t>
            </w:r>
          </w:p>
        </w:tc>
        <w:tc>
          <w:tcPr>
            <w:tcW w:w="1036" w:type="pct"/>
            <w:shd w:val="clear" w:color="auto" w:fill="auto"/>
          </w:tcPr>
          <w:p w:rsidR="007C0CD7" w:rsidRPr="000B5AAB" w:rsidRDefault="007C0CD7" w:rsidP="007831BA">
            <w:pPr>
              <w:pStyle w:val="DecimalAligned"/>
              <w:spacing w:line="20" w:lineRule="atLeast"/>
              <w:jc w:val="center"/>
              <w:rPr>
                <w:rFonts w:ascii="Times New Roman" w:hAnsi="Times New Roman"/>
                <w:lang w:val="sq-AL"/>
              </w:rPr>
            </w:pPr>
            <w:r w:rsidRPr="000B5AAB">
              <w:rPr>
                <w:rFonts w:ascii="Times New Roman" w:hAnsi="Times New Roman"/>
                <w:lang w:val="sq-AL"/>
              </w:rPr>
              <w:t>11</w:t>
            </w:r>
          </w:p>
        </w:tc>
        <w:tc>
          <w:tcPr>
            <w:tcW w:w="1224" w:type="pct"/>
            <w:tcBorders>
              <w:right w:val="single" w:sz="4" w:space="0" w:color="C0504D"/>
            </w:tcBorders>
            <w:shd w:val="clear" w:color="auto" w:fill="auto"/>
          </w:tcPr>
          <w:p w:rsidR="007C0CD7" w:rsidRPr="000B5AAB" w:rsidRDefault="001B79C2" w:rsidP="007831BA">
            <w:pPr>
              <w:pStyle w:val="DecimalAligned"/>
              <w:spacing w:line="20" w:lineRule="atLeast"/>
              <w:jc w:val="center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  <w:lang w:val="sq-AL"/>
              </w:rPr>
              <w:t>10</w:t>
            </w:r>
          </w:p>
        </w:tc>
        <w:tc>
          <w:tcPr>
            <w:tcW w:w="1165" w:type="pct"/>
            <w:tcBorders>
              <w:right w:val="single" w:sz="4" w:space="0" w:color="C0504D"/>
            </w:tcBorders>
            <w:shd w:val="clear" w:color="auto" w:fill="auto"/>
          </w:tcPr>
          <w:p w:rsidR="007C0CD7" w:rsidRPr="000B5AAB" w:rsidRDefault="001B79C2" w:rsidP="007831BA">
            <w:pPr>
              <w:pStyle w:val="DecimalAligned"/>
              <w:spacing w:line="20" w:lineRule="atLeast"/>
              <w:jc w:val="center"/>
              <w:rPr>
                <w:rFonts w:ascii="Times New Roman" w:hAnsi="Times New Roman"/>
                <w:lang w:val="sq-AL"/>
              </w:rPr>
            </w:pPr>
            <w:r>
              <w:rPr>
                <w:rFonts w:ascii="Times New Roman" w:hAnsi="Times New Roman"/>
                <w:lang w:val="sq-AL"/>
              </w:rPr>
              <w:t>9</w:t>
            </w:r>
          </w:p>
        </w:tc>
        <w:tc>
          <w:tcPr>
            <w:tcW w:w="659" w:type="pct"/>
            <w:tcBorders>
              <w:left w:val="single" w:sz="4" w:space="0" w:color="C0504D"/>
            </w:tcBorders>
            <w:shd w:val="clear" w:color="auto" w:fill="auto"/>
          </w:tcPr>
          <w:p w:rsidR="007C0CD7" w:rsidRPr="0013637D" w:rsidRDefault="007C0CD7" w:rsidP="007831BA">
            <w:pPr>
              <w:pStyle w:val="DecimalAligned"/>
              <w:spacing w:line="20" w:lineRule="atLeast"/>
              <w:jc w:val="center"/>
              <w:rPr>
                <w:rFonts w:ascii="Times New Roman" w:hAnsi="Times New Roman"/>
                <w:b/>
                <w:lang w:val="sq-AL"/>
              </w:rPr>
            </w:pPr>
            <w:r w:rsidRPr="0013637D">
              <w:rPr>
                <w:rFonts w:ascii="Times New Roman" w:hAnsi="Times New Roman"/>
                <w:b/>
                <w:lang w:val="sq-AL"/>
              </w:rPr>
              <w:t>30</w:t>
            </w:r>
          </w:p>
        </w:tc>
      </w:tr>
      <w:tr w:rsidR="007C0CD7" w:rsidRPr="000B5AAB" w:rsidTr="007831BA">
        <w:tc>
          <w:tcPr>
            <w:tcW w:w="916" w:type="pct"/>
            <w:shd w:val="clear" w:color="auto" w:fill="auto"/>
          </w:tcPr>
          <w:p w:rsidR="007C0CD7" w:rsidRPr="000B5AAB" w:rsidRDefault="007C0CD7" w:rsidP="007831BA">
            <w:pPr>
              <w:spacing w:line="20" w:lineRule="atLeast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0B5AAB">
              <w:rPr>
                <w:rFonts w:ascii="Times New Roman" w:hAnsi="Times New Roman" w:cs="Times New Roman"/>
                <w:b/>
                <w:lang w:val="sq-AL"/>
              </w:rPr>
              <w:t>Përdorimi i drejtë i gjuhës</w:t>
            </w:r>
          </w:p>
        </w:tc>
        <w:tc>
          <w:tcPr>
            <w:tcW w:w="1036" w:type="pct"/>
            <w:shd w:val="clear" w:color="auto" w:fill="auto"/>
          </w:tcPr>
          <w:p w:rsidR="007C0CD7" w:rsidRPr="000B5AAB" w:rsidRDefault="007C0CD7" w:rsidP="007831BA">
            <w:pPr>
              <w:pStyle w:val="DecimalAligned"/>
              <w:spacing w:line="20" w:lineRule="atLeast"/>
              <w:jc w:val="center"/>
              <w:rPr>
                <w:rFonts w:ascii="Times New Roman" w:hAnsi="Times New Roman"/>
                <w:lang w:val="sq-AL"/>
              </w:rPr>
            </w:pPr>
            <w:r w:rsidRPr="000B5AAB">
              <w:rPr>
                <w:rFonts w:ascii="Times New Roman" w:hAnsi="Times New Roman"/>
                <w:lang w:val="sq-AL"/>
              </w:rPr>
              <w:t>2</w:t>
            </w:r>
            <w:r w:rsidR="0013637D">
              <w:rPr>
                <w:rFonts w:ascii="Times New Roman" w:hAnsi="Times New Roman"/>
                <w:lang w:val="sq-AL"/>
              </w:rPr>
              <w:t>7</w:t>
            </w:r>
          </w:p>
        </w:tc>
        <w:tc>
          <w:tcPr>
            <w:tcW w:w="1224" w:type="pct"/>
            <w:tcBorders>
              <w:right w:val="single" w:sz="4" w:space="0" w:color="C0504D"/>
            </w:tcBorders>
            <w:shd w:val="clear" w:color="auto" w:fill="auto"/>
          </w:tcPr>
          <w:p w:rsidR="007C0CD7" w:rsidRPr="000B5AAB" w:rsidRDefault="007C0CD7" w:rsidP="007831BA">
            <w:pPr>
              <w:pStyle w:val="DecimalAligned"/>
              <w:spacing w:line="20" w:lineRule="atLeast"/>
              <w:jc w:val="center"/>
              <w:rPr>
                <w:rFonts w:ascii="Times New Roman" w:hAnsi="Times New Roman"/>
                <w:lang w:val="sq-AL"/>
              </w:rPr>
            </w:pPr>
            <w:r w:rsidRPr="000B5AAB">
              <w:rPr>
                <w:rFonts w:ascii="Times New Roman" w:hAnsi="Times New Roman"/>
                <w:lang w:val="sq-AL"/>
              </w:rPr>
              <w:t>2</w:t>
            </w:r>
            <w:r w:rsidR="001B79C2">
              <w:rPr>
                <w:rFonts w:ascii="Times New Roman" w:hAnsi="Times New Roman"/>
                <w:lang w:val="sq-AL"/>
              </w:rPr>
              <w:t>1</w:t>
            </w:r>
          </w:p>
        </w:tc>
        <w:tc>
          <w:tcPr>
            <w:tcW w:w="1165" w:type="pct"/>
            <w:tcBorders>
              <w:right w:val="single" w:sz="4" w:space="0" w:color="C0504D"/>
            </w:tcBorders>
            <w:shd w:val="clear" w:color="auto" w:fill="auto"/>
          </w:tcPr>
          <w:p w:rsidR="007C0CD7" w:rsidRPr="000B5AAB" w:rsidRDefault="007C0CD7" w:rsidP="007831BA">
            <w:pPr>
              <w:pStyle w:val="DecimalAligned"/>
              <w:spacing w:line="20" w:lineRule="atLeast"/>
              <w:jc w:val="center"/>
              <w:rPr>
                <w:rFonts w:ascii="Times New Roman" w:hAnsi="Times New Roman"/>
                <w:lang w:val="sq-AL"/>
              </w:rPr>
            </w:pPr>
            <w:r w:rsidRPr="000B5AAB">
              <w:rPr>
                <w:rFonts w:ascii="Times New Roman" w:hAnsi="Times New Roman"/>
                <w:lang w:val="sq-AL"/>
              </w:rPr>
              <w:t>1</w:t>
            </w:r>
            <w:r w:rsidR="0013637D">
              <w:rPr>
                <w:rFonts w:ascii="Times New Roman" w:hAnsi="Times New Roman"/>
                <w:lang w:val="sq-AL"/>
              </w:rPr>
              <w:t>2</w:t>
            </w:r>
          </w:p>
        </w:tc>
        <w:tc>
          <w:tcPr>
            <w:tcW w:w="659" w:type="pct"/>
            <w:tcBorders>
              <w:left w:val="single" w:sz="4" w:space="0" w:color="C0504D"/>
            </w:tcBorders>
            <w:shd w:val="clear" w:color="auto" w:fill="auto"/>
          </w:tcPr>
          <w:p w:rsidR="007C0CD7" w:rsidRPr="0013637D" w:rsidRDefault="007C0CD7" w:rsidP="007831BA">
            <w:pPr>
              <w:pStyle w:val="DecimalAligned"/>
              <w:spacing w:line="20" w:lineRule="atLeast"/>
              <w:jc w:val="center"/>
              <w:rPr>
                <w:rFonts w:ascii="Times New Roman" w:hAnsi="Times New Roman"/>
                <w:b/>
                <w:lang w:val="sq-AL"/>
              </w:rPr>
            </w:pPr>
            <w:r w:rsidRPr="0013637D">
              <w:rPr>
                <w:rFonts w:ascii="Times New Roman" w:hAnsi="Times New Roman"/>
                <w:b/>
                <w:lang w:val="sq-AL"/>
              </w:rPr>
              <w:t>60</w:t>
            </w:r>
          </w:p>
        </w:tc>
      </w:tr>
      <w:tr w:rsidR="007C0CD7" w:rsidRPr="0013637D" w:rsidTr="007831BA">
        <w:tc>
          <w:tcPr>
            <w:tcW w:w="916" w:type="pct"/>
            <w:tcBorders>
              <w:bottom w:val="single" w:sz="8" w:space="0" w:color="CF7B79"/>
            </w:tcBorders>
            <w:shd w:val="clear" w:color="auto" w:fill="auto"/>
          </w:tcPr>
          <w:p w:rsidR="007C0CD7" w:rsidRPr="0013637D" w:rsidRDefault="007C0CD7" w:rsidP="007831BA">
            <w:pPr>
              <w:spacing w:line="20" w:lineRule="atLeast"/>
              <w:jc w:val="center"/>
              <w:rPr>
                <w:rFonts w:ascii="Times New Roman" w:hAnsi="Times New Roman" w:cs="Times New Roman"/>
                <w:b/>
                <w:bCs/>
                <w:lang w:val="sq-AL"/>
              </w:rPr>
            </w:pPr>
            <w:r w:rsidRPr="0013637D">
              <w:rPr>
                <w:rFonts w:ascii="Times New Roman" w:hAnsi="Times New Roman" w:cs="Times New Roman"/>
                <w:b/>
                <w:bCs/>
                <w:lang w:val="sq-AL"/>
              </w:rPr>
              <w:t>Orë gjithsej</w:t>
            </w:r>
          </w:p>
        </w:tc>
        <w:tc>
          <w:tcPr>
            <w:tcW w:w="1036" w:type="pct"/>
            <w:tcBorders>
              <w:bottom w:val="single" w:sz="8" w:space="0" w:color="CF7B79"/>
            </w:tcBorders>
            <w:shd w:val="clear" w:color="auto" w:fill="auto"/>
          </w:tcPr>
          <w:p w:rsidR="007C0CD7" w:rsidRPr="0013637D" w:rsidRDefault="0013637D" w:rsidP="007831BA">
            <w:pPr>
              <w:pStyle w:val="DecimalAligned"/>
              <w:spacing w:line="20" w:lineRule="atLeast"/>
              <w:jc w:val="center"/>
              <w:rPr>
                <w:rFonts w:ascii="Times New Roman" w:hAnsi="Times New Roman"/>
                <w:b/>
                <w:lang w:val="sq-AL"/>
              </w:rPr>
            </w:pPr>
            <w:r w:rsidRPr="0013637D">
              <w:rPr>
                <w:rFonts w:ascii="Times New Roman" w:hAnsi="Times New Roman"/>
                <w:b/>
                <w:lang w:val="sq-AL"/>
              </w:rPr>
              <w:t>71</w:t>
            </w:r>
            <w:r w:rsidR="007C0CD7" w:rsidRPr="0013637D">
              <w:rPr>
                <w:rFonts w:ascii="Times New Roman" w:hAnsi="Times New Roman"/>
                <w:b/>
                <w:lang w:val="sq-AL"/>
              </w:rPr>
              <w:t xml:space="preserve"> orë</w:t>
            </w:r>
          </w:p>
        </w:tc>
        <w:tc>
          <w:tcPr>
            <w:tcW w:w="1224" w:type="pct"/>
            <w:tcBorders>
              <w:bottom w:val="single" w:sz="8" w:space="0" w:color="CF7B79"/>
              <w:right w:val="single" w:sz="4" w:space="0" w:color="C0504D"/>
            </w:tcBorders>
            <w:shd w:val="clear" w:color="auto" w:fill="auto"/>
          </w:tcPr>
          <w:p w:rsidR="007C0CD7" w:rsidRPr="0013637D" w:rsidRDefault="0013637D" w:rsidP="007831BA">
            <w:pPr>
              <w:pStyle w:val="DecimalAligned"/>
              <w:spacing w:line="20" w:lineRule="atLeast"/>
              <w:jc w:val="center"/>
              <w:rPr>
                <w:rFonts w:ascii="Times New Roman" w:hAnsi="Times New Roman"/>
                <w:b/>
                <w:lang w:val="sq-AL"/>
              </w:rPr>
            </w:pPr>
            <w:r w:rsidRPr="0013637D">
              <w:rPr>
                <w:rFonts w:ascii="Times New Roman" w:hAnsi="Times New Roman"/>
                <w:b/>
                <w:lang w:val="sq-AL"/>
              </w:rPr>
              <w:t>57</w:t>
            </w:r>
            <w:r w:rsidR="007C0CD7" w:rsidRPr="0013637D">
              <w:rPr>
                <w:rFonts w:ascii="Times New Roman" w:hAnsi="Times New Roman"/>
                <w:b/>
                <w:lang w:val="sq-AL"/>
              </w:rPr>
              <w:t xml:space="preserve"> orë</w:t>
            </w:r>
          </w:p>
        </w:tc>
        <w:tc>
          <w:tcPr>
            <w:tcW w:w="1165" w:type="pct"/>
            <w:tcBorders>
              <w:bottom w:val="single" w:sz="8" w:space="0" w:color="CF7B79"/>
              <w:right w:val="single" w:sz="4" w:space="0" w:color="C0504D"/>
            </w:tcBorders>
            <w:shd w:val="clear" w:color="auto" w:fill="auto"/>
          </w:tcPr>
          <w:p w:rsidR="007C0CD7" w:rsidRPr="0013637D" w:rsidRDefault="0013637D" w:rsidP="007831BA">
            <w:pPr>
              <w:pStyle w:val="DecimalAligned"/>
              <w:spacing w:line="20" w:lineRule="atLeast"/>
              <w:jc w:val="center"/>
              <w:rPr>
                <w:rFonts w:ascii="Times New Roman" w:hAnsi="Times New Roman"/>
                <w:b/>
                <w:lang w:val="sq-AL"/>
              </w:rPr>
            </w:pPr>
            <w:r w:rsidRPr="0013637D">
              <w:rPr>
                <w:rFonts w:ascii="Times New Roman" w:hAnsi="Times New Roman"/>
                <w:b/>
                <w:lang w:val="sq-AL"/>
              </w:rPr>
              <w:t>47</w:t>
            </w:r>
            <w:r w:rsidR="007C0CD7" w:rsidRPr="0013637D">
              <w:rPr>
                <w:rFonts w:ascii="Times New Roman" w:hAnsi="Times New Roman"/>
                <w:b/>
                <w:lang w:val="sq-AL"/>
              </w:rPr>
              <w:t xml:space="preserve"> orë</w:t>
            </w:r>
          </w:p>
        </w:tc>
        <w:tc>
          <w:tcPr>
            <w:tcW w:w="659" w:type="pct"/>
            <w:tcBorders>
              <w:left w:val="single" w:sz="4" w:space="0" w:color="C0504D"/>
              <w:bottom w:val="single" w:sz="8" w:space="0" w:color="CF7B79"/>
            </w:tcBorders>
            <w:shd w:val="clear" w:color="auto" w:fill="auto"/>
          </w:tcPr>
          <w:p w:rsidR="007C0CD7" w:rsidRPr="0013637D" w:rsidRDefault="007C0CD7" w:rsidP="007831BA">
            <w:pPr>
              <w:pStyle w:val="DecimalAligned"/>
              <w:spacing w:line="20" w:lineRule="atLeast"/>
              <w:jc w:val="center"/>
              <w:rPr>
                <w:rFonts w:ascii="Times New Roman" w:hAnsi="Times New Roman"/>
                <w:b/>
                <w:lang w:val="sq-AL"/>
              </w:rPr>
            </w:pPr>
            <w:r w:rsidRPr="0013637D">
              <w:rPr>
                <w:rFonts w:ascii="Times New Roman" w:hAnsi="Times New Roman"/>
                <w:b/>
                <w:lang w:val="sq-AL"/>
              </w:rPr>
              <w:t xml:space="preserve">175 </w:t>
            </w:r>
            <w:r w:rsidRPr="0013637D">
              <w:rPr>
                <w:rFonts w:ascii="Times New Roman" w:hAnsi="Times New Roman"/>
                <w:b/>
                <w:bCs/>
                <w:lang w:val="sq-AL"/>
              </w:rPr>
              <w:t>orë</w:t>
            </w:r>
          </w:p>
        </w:tc>
      </w:tr>
    </w:tbl>
    <w:p w:rsidR="007C0CD7" w:rsidRPr="0013637D" w:rsidRDefault="007C0CD7" w:rsidP="007C0C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lang w:val="sq-AL"/>
        </w:rPr>
      </w:pPr>
    </w:p>
    <w:p w:rsidR="005A0F88" w:rsidRDefault="005A0F88" w:rsidP="007C0CD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color w:val="FF0000"/>
          <w:lang w:val="sq-AL"/>
        </w:rPr>
      </w:pPr>
    </w:p>
    <w:p w:rsidR="005A0F88" w:rsidRDefault="005A0F88" w:rsidP="007C0CD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color w:val="FF0000"/>
          <w:lang w:val="sq-AL"/>
        </w:rPr>
      </w:pPr>
    </w:p>
    <w:p w:rsidR="00132D04" w:rsidRDefault="00132D04" w:rsidP="007C0CD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color w:val="FF0000"/>
          <w:lang w:val="sq-AL"/>
        </w:rPr>
      </w:pPr>
    </w:p>
    <w:p w:rsidR="00132D04" w:rsidRDefault="00132D04" w:rsidP="007C0CD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color w:val="FF0000"/>
          <w:lang w:val="sq-AL"/>
        </w:rPr>
      </w:pPr>
    </w:p>
    <w:p w:rsidR="008D61E3" w:rsidRDefault="008D61E3" w:rsidP="007C0CD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color w:val="FF0000"/>
          <w:lang w:val="sq-AL"/>
        </w:rPr>
      </w:pPr>
    </w:p>
    <w:p w:rsidR="008D61E3" w:rsidRDefault="008D61E3" w:rsidP="007C0CD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color w:val="FF0000"/>
          <w:lang w:val="sq-AL"/>
        </w:rPr>
      </w:pPr>
    </w:p>
    <w:p w:rsidR="008D61E3" w:rsidRDefault="008D61E3" w:rsidP="007C0CD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color w:val="FF0000"/>
          <w:lang w:val="sq-AL"/>
        </w:rPr>
      </w:pPr>
    </w:p>
    <w:p w:rsidR="00132D04" w:rsidRDefault="00132D04" w:rsidP="007C0CD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color w:val="FF0000"/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48"/>
      </w:tblGrid>
      <w:tr w:rsidR="008D61E3" w:rsidTr="008D61E3">
        <w:tc>
          <w:tcPr>
            <w:tcW w:w="14174" w:type="dxa"/>
          </w:tcPr>
          <w:p w:rsidR="008D61E3" w:rsidRPr="008D61E3" w:rsidRDefault="008D61E3" w:rsidP="008D61E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bCs/>
                <w:color w:val="FF0000"/>
                <w:sz w:val="28"/>
                <w:szCs w:val="28"/>
                <w:lang w:val="sq-AL"/>
              </w:rPr>
            </w:pPr>
            <w:r w:rsidRPr="008D61E3">
              <w:rPr>
                <w:rFonts w:ascii="Times New Roman" w:eastAsiaTheme="minorHAnsi" w:hAnsi="Times New Roman"/>
                <w:b/>
                <w:bCs/>
                <w:color w:val="FF0000"/>
                <w:sz w:val="28"/>
                <w:szCs w:val="28"/>
                <w:lang w:val="sq-AL"/>
              </w:rPr>
              <w:t xml:space="preserve">Rezultatet kryesore të të nxënit sipas kompetencave kyç që realizohen nëpërmjet lëndës së </w:t>
            </w:r>
            <w:r w:rsidR="00C66DE7">
              <w:rPr>
                <w:rFonts w:ascii="Times New Roman" w:eastAsiaTheme="minorHAnsi" w:hAnsi="Times New Roman"/>
                <w:b/>
                <w:bCs/>
                <w:color w:val="FF0000"/>
                <w:sz w:val="28"/>
                <w:szCs w:val="28"/>
                <w:lang w:val="sq-AL"/>
              </w:rPr>
              <w:t>G</w:t>
            </w:r>
            <w:r w:rsidRPr="008D61E3">
              <w:rPr>
                <w:rFonts w:ascii="Times New Roman" w:eastAsiaTheme="minorHAnsi" w:hAnsi="Times New Roman"/>
                <w:b/>
                <w:bCs/>
                <w:color w:val="FF0000"/>
                <w:sz w:val="28"/>
                <w:szCs w:val="28"/>
                <w:lang w:val="sq-AL"/>
              </w:rPr>
              <w:t>juhës shqipe</w:t>
            </w:r>
            <w:r w:rsidR="00C66DE7">
              <w:rPr>
                <w:rFonts w:ascii="Times New Roman" w:eastAsiaTheme="minorHAnsi" w:hAnsi="Times New Roman"/>
                <w:b/>
                <w:bCs/>
                <w:color w:val="FF0000"/>
                <w:sz w:val="28"/>
                <w:szCs w:val="28"/>
                <w:lang w:val="sq-AL"/>
              </w:rPr>
              <w:t xml:space="preserve"> </w:t>
            </w:r>
            <w:r w:rsidRPr="008D61E3">
              <w:rPr>
                <w:rFonts w:ascii="Times New Roman" w:eastAsiaTheme="minorHAnsi" w:hAnsi="Times New Roman"/>
                <w:b/>
                <w:bCs/>
                <w:color w:val="FF0000"/>
                <w:sz w:val="28"/>
                <w:szCs w:val="28"/>
                <w:lang w:val="sq-AL"/>
              </w:rPr>
              <w:t>gjatë shkallës së dytë , klasa V</w:t>
            </w:r>
          </w:p>
          <w:p w:rsidR="008D61E3" w:rsidRDefault="008D61E3" w:rsidP="007C0CD7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color w:val="FF0000"/>
                <w:lang w:val="sq-AL"/>
              </w:rPr>
            </w:pPr>
          </w:p>
        </w:tc>
      </w:tr>
    </w:tbl>
    <w:p w:rsidR="00132D04" w:rsidRDefault="00132D04" w:rsidP="007C0CD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color w:val="FF0000"/>
          <w:lang w:val="sq-AL"/>
        </w:rPr>
      </w:pPr>
    </w:p>
    <w:p w:rsidR="00132D04" w:rsidRDefault="00132D04" w:rsidP="007C0CD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color w:val="FF0000"/>
          <w:lang w:val="sq-AL"/>
        </w:rPr>
      </w:pPr>
    </w:p>
    <w:p w:rsidR="007C0CD7" w:rsidRDefault="007C0CD7" w:rsidP="007C0CD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color w:val="FF0000"/>
          <w:lang w:val="sq-AL"/>
        </w:rPr>
      </w:pPr>
    </w:p>
    <w:p w:rsidR="008D61E3" w:rsidRPr="00132D04" w:rsidRDefault="008D61E3" w:rsidP="007C0CD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color w:val="FF0000"/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55"/>
        <w:gridCol w:w="6341"/>
      </w:tblGrid>
      <w:tr w:rsidR="007C0CD7" w:rsidRPr="00132D04" w:rsidTr="00CF7EB4">
        <w:trPr>
          <w:trHeight w:val="3950"/>
        </w:trPr>
        <w:tc>
          <w:tcPr>
            <w:tcW w:w="7555" w:type="dxa"/>
            <w:vMerge w:val="restart"/>
          </w:tcPr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color w:val="953634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color w:val="953634"/>
                <w:sz w:val="22"/>
                <w:szCs w:val="22"/>
              </w:rPr>
              <w:t>1.Kompetenca e komunikimit dhe të shprehurit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 xml:space="preserve">1. 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shpreh përjetimet që e kanë shoqëruar gjatë shikimit dhe</w:t>
            </w:r>
            <w:r w:rsidR="00CF7EB4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dëgjimit të një filmi, dokumentari, ekspozite, dramatizimi,</w:t>
            </w:r>
            <w:r w:rsidR="00CF7EB4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recitimi, interpretimi muzikor ose leximit të një libri në njërën</w:t>
            </w:r>
            <w:r w:rsidR="00CF7EB4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nga format shprehëse: me gojë, me shkrim, me vizatim, memimikë, me lëvizje etj.;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 xml:space="preserve">2. 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dëgjon me vëmendje prezantimin e tjetrit dhe merr pjesë në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diskutim me pyetje, komente apo sqarime;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 xml:space="preserve">3. 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merr pjesë në organizimin e një shfaqjeje artistike duke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përdorur forma të ndryshme të të shprehurit;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 xml:space="preserve">4. 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lexon saktë me zë një tekst letrar ose joletrar të palexuar më</w:t>
            </w:r>
            <w:r w:rsidR="001D0F56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parë;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 xml:space="preserve">5. 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shkruan një tekst (rreth një faqe) për një temë të caktuar;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 xml:space="preserve">6. 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identifikon personazhet kryesore të një tregimi, drame, filmi</w:t>
            </w:r>
            <w:r w:rsidR="001D0F56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apo kënge dhe i analizon duke bërë një listë me tiparet e tyre,</w:t>
            </w:r>
            <w:r w:rsidR="001D0F56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diskuton rreth tyre dhe, në bashkëveprim me moshatarët, luan</w:t>
            </w:r>
            <w:r w:rsidR="001D0F56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rolin e njërit prej personazheve;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lastRenderedPageBreak/>
              <w:t xml:space="preserve">7. 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shpreh me gojë dhe me shkrim fjali të thjeshta në gjuhën e huajdhe i përkthen ato në gjuhën amtare;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 xml:space="preserve">8. 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prezanton një temë të caktuar para të tjerëve në një kohëzgjatje</w:t>
            </w:r>
            <w:r w:rsidR="001D0F56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deri në 10 minuta duke përdorur TIK-un.</w:t>
            </w:r>
          </w:p>
        </w:tc>
        <w:tc>
          <w:tcPr>
            <w:tcW w:w="6341" w:type="dxa"/>
            <w:tcBorders>
              <w:bottom w:val="single" w:sz="4" w:space="0" w:color="auto"/>
            </w:tcBorders>
          </w:tcPr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color w:val="953634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color w:val="953634"/>
                <w:sz w:val="22"/>
                <w:szCs w:val="22"/>
              </w:rPr>
              <w:lastRenderedPageBreak/>
              <w:t>2.Kompetenca e të menduarit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 xml:space="preserve">1. </w:t>
            </w:r>
            <w:r w:rsidR="00CF7EB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>i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dentifikon, për një temë/ngjarje, çështjet kryesore të marra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nga burime të ndryshme informacioni (tekst mësimor, gazetë,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internet, apo burime të tjera);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 xml:space="preserve">2. 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 xml:space="preserve">paraqet argumente </w:t>
            </w:r>
            <w:r w:rsidRPr="00132D04"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  <w:t xml:space="preserve">pro 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 xml:space="preserve">dhe </w:t>
            </w:r>
            <w:r w:rsidRPr="00132D04"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  <w:t xml:space="preserve">kundër 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për një mendim, qëndrim,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sjellje të manifestuar nga një apo më shumë persona (në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color w:val="953634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klasë/shkollë apo jashtë saj).</w:t>
            </w:r>
          </w:p>
        </w:tc>
      </w:tr>
      <w:tr w:rsidR="007C0CD7" w:rsidRPr="00132D04" w:rsidTr="00CF7EB4">
        <w:trPr>
          <w:trHeight w:val="4350"/>
        </w:trPr>
        <w:tc>
          <w:tcPr>
            <w:tcW w:w="7555" w:type="dxa"/>
            <w:vMerge/>
          </w:tcPr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color w:val="953634"/>
                <w:sz w:val="22"/>
                <w:szCs w:val="22"/>
              </w:rPr>
            </w:pPr>
          </w:p>
        </w:tc>
        <w:tc>
          <w:tcPr>
            <w:tcW w:w="6341" w:type="dxa"/>
            <w:tcBorders>
              <w:top w:val="single" w:sz="4" w:space="0" w:color="auto"/>
            </w:tcBorders>
          </w:tcPr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color w:val="953634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color w:val="953634"/>
                <w:sz w:val="22"/>
                <w:szCs w:val="22"/>
              </w:rPr>
              <w:t xml:space="preserve"> 3.Kompetenca e të nxënit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 xml:space="preserve">1. 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shfrytëzon burime të ndryshme informacioni për përgatitjen e një teme të dhënë;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 xml:space="preserve">2. 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identifikon dhe krahason informacionet e njohura me ato të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panjohura për një temë, çështje apo ngjarje të caktuar, duke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përdorur teknika të ndryshme (p.sh., duke i shënuar me shenja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të ndryshme);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 xml:space="preserve">3. 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krahason përparimin e tij me përvojën paraprake gjatë kryerjes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së një detyre apo një veprimtarie të caktuar;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 xml:space="preserve">4. 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përdor portofolin personal si mjet për identifikimin e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përparësive dhe të mangësive të veta në fusha të caktuara, duke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hartuar një plan pune me hapa konkretë për përmirësim;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 xml:space="preserve">5. 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identifikon cilësitë që zotëron dhe ato që duhen zhvilluar për të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nxënë gjatë kryerjes së një detyre apo veprimtarie të caktuar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duke bashkëpunuar me të tjerët;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color w:val="953634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 xml:space="preserve">6. 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prezanton, për 6-10 minuta, përvojën e vet.</w:t>
            </w:r>
          </w:p>
        </w:tc>
      </w:tr>
      <w:tr w:rsidR="007C0CD7" w:rsidRPr="00132D04" w:rsidTr="00CF7EB4">
        <w:tc>
          <w:tcPr>
            <w:tcW w:w="7555" w:type="dxa"/>
          </w:tcPr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color w:val="953634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color w:val="953634"/>
                <w:sz w:val="22"/>
                <w:szCs w:val="22"/>
              </w:rPr>
              <w:t>4.Kompetenca për jetën, sipërmarrjen dhe mjedisin</w:t>
            </w:r>
            <w:bookmarkStart w:id="7" w:name="_GoBack"/>
            <w:bookmarkEnd w:id="7"/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 xml:space="preserve">1. 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përgatit një jetëshkrim (autobiografi) ku prezanton veten, të</w:t>
            </w:r>
            <w:r w:rsidR="001D0F56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dhënat personale dhe prirjet që ka për fusha të caktuara, dukegjetur të përbashkëtat që ato kanë me profesionet e dëshiruara;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 xml:space="preserve">2. 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përgatit një plan pune njëjavor;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 xml:space="preserve">3. 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diskuton për mënyrën e sjelljes së nxënësve në klasë, në shkollë dhe në mjedise të tjera në një situatë të caktuar, duke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color w:val="953634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prezantuar idetë nëpërmjet shembujve konkretë.</w:t>
            </w:r>
          </w:p>
        </w:tc>
        <w:tc>
          <w:tcPr>
            <w:tcW w:w="6341" w:type="dxa"/>
          </w:tcPr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color w:val="953634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color w:val="953634"/>
                <w:sz w:val="22"/>
                <w:szCs w:val="22"/>
              </w:rPr>
              <w:t>5.Kompetenca personale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 xml:space="preserve">1. 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bashkëpunon në mënyrë aktive me të gjithë moshatarët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(pavarësisht prejardhjes së tyre, aftësive dhe nevojave të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veçanta) për arritjen e një qëllimi të përbashkët (projekti/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color w:val="953634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veprimtarie në bazë klase/shkolle apo jashtë saj).</w:t>
            </w:r>
          </w:p>
        </w:tc>
      </w:tr>
      <w:tr w:rsidR="007C0CD7" w:rsidRPr="00132D04" w:rsidTr="00CF7EB4">
        <w:tc>
          <w:tcPr>
            <w:tcW w:w="7555" w:type="dxa"/>
          </w:tcPr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color w:val="953634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color w:val="953634"/>
                <w:sz w:val="22"/>
                <w:szCs w:val="22"/>
              </w:rPr>
              <w:t>6.Kompetenca qytetare</w:t>
            </w:r>
          </w:p>
          <w:p w:rsidR="007C0CD7" w:rsidRPr="001D0F56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 xml:space="preserve">1. 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shpreh, dëgjon dhe respekton mendimin e secilit anëtar dhe</w:t>
            </w:r>
            <w:r w:rsidR="001D0F56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vendos për mënyrat e përfundimit të një veprimtarie të</w:t>
            </w:r>
            <w:r w:rsidR="001D0F56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përbashkët.</w:t>
            </w:r>
          </w:p>
        </w:tc>
        <w:tc>
          <w:tcPr>
            <w:tcW w:w="6341" w:type="dxa"/>
          </w:tcPr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color w:val="953634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color w:val="953634"/>
                <w:sz w:val="22"/>
                <w:szCs w:val="22"/>
              </w:rPr>
              <w:t>7.Kompetenca digjitale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 xml:space="preserve">1. 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organizon dhe komunikon informacionin, duke përdorur mjetet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e duhura të komunikimit teknologjik për të mbledhur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color w:val="953634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informacion dhe për të komunikuar me të tjerët.</w:t>
            </w:r>
          </w:p>
        </w:tc>
      </w:tr>
    </w:tbl>
    <w:p w:rsidR="007C0CD7" w:rsidRPr="00132D04" w:rsidRDefault="007C0CD7" w:rsidP="007C0C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sq-AL"/>
        </w:rPr>
      </w:pPr>
    </w:p>
    <w:p w:rsidR="007C0CD7" w:rsidRPr="00132D04" w:rsidRDefault="007C0CD7" w:rsidP="007C0CD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color w:val="C00000"/>
          <w:lang w:val="sq-AL"/>
        </w:rPr>
      </w:pPr>
      <w:r w:rsidRPr="00132D04">
        <w:rPr>
          <w:rFonts w:ascii="Times New Roman" w:hAnsi="Times New Roman" w:cs="Times New Roman"/>
          <w:b/>
          <w:bCs/>
          <w:color w:val="C00000"/>
          <w:lang w:val="sq-AL"/>
        </w:rPr>
        <w:t>Rezultatet e të nxënit sipas kompetencave të fushës/ lëndës</w:t>
      </w:r>
    </w:p>
    <w:p w:rsidR="007C0CD7" w:rsidRPr="00132D04" w:rsidRDefault="007C0CD7" w:rsidP="007C0CD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color w:val="C00000"/>
          <w:lang w:val="sq-AL"/>
        </w:rPr>
      </w:pPr>
      <w:r w:rsidRPr="00132D04">
        <w:rPr>
          <w:rFonts w:ascii="Times New Roman" w:eastAsiaTheme="minorHAnsi" w:hAnsi="Times New Roman" w:cs="Times New Roman"/>
          <w:b/>
          <w:bCs/>
          <w:color w:val="C00000"/>
          <w:lang w:val="sq-AL"/>
        </w:rPr>
        <w:t>Kompetenca: Të dëgjuarit e teksteve të ndryshme</w:t>
      </w:r>
    </w:p>
    <w:p w:rsidR="007C0CD7" w:rsidRPr="00132D04" w:rsidRDefault="007C0CD7" w:rsidP="007C0CD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lang w:val="sq-AL"/>
        </w:rPr>
      </w:pPr>
    </w:p>
    <w:p w:rsidR="007C0CD7" w:rsidRPr="00132D04" w:rsidRDefault="007C0CD7" w:rsidP="007C0CD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lang w:val="sq-AL"/>
        </w:rPr>
      </w:pPr>
      <w:r w:rsidRPr="00132D04">
        <w:rPr>
          <w:rFonts w:ascii="Times New Roman" w:eastAsiaTheme="minorHAnsi" w:hAnsi="Times New Roman" w:cs="Times New Roman"/>
          <w:b/>
          <w:bCs/>
          <w:lang w:val="sq-AL"/>
        </w:rPr>
        <w:t>Përshkrimi i tematikave të kompetencës</w:t>
      </w:r>
    </w:p>
    <w:p w:rsidR="007C0CD7" w:rsidRPr="00132D04" w:rsidRDefault="007C0CD7" w:rsidP="007C0CD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val="sq-AL"/>
        </w:rPr>
      </w:pPr>
      <w:r w:rsidRPr="00132D04">
        <w:rPr>
          <w:rFonts w:ascii="Times New Roman" w:eastAsiaTheme="minorHAnsi" w:hAnsi="Times New Roman" w:cs="Times New Roman"/>
          <w:lang w:val="sq-AL"/>
        </w:rPr>
        <w:t>Nxënësi demonstron qëndrime dhe sjellje të përshtatshme gjatë të dëgjuarit, si: vëmendje, kontakt me sy, mbajtje të trupit në</w:t>
      </w:r>
    </w:p>
    <w:p w:rsidR="007C0CD7" w:rsidRPr="00132D04" w:rsidRDefault="007C0CD7" w:rsidP="007C0CD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val="sq-AL"/>
        </w:rPr>
      </w:pPr>
      <w:r w:rsidRPr="00132D04">
        <w:rPr>
          <w:rFonts w:ascii="Times New Roman" w:eastAsiaTheme="minorHAnsi" w:hAnsi="Times New Roman" w:cs="Times New Roman"/>
          <w:lang w:val="sq-AL"/>
        </w:rPr>
        <w:lastRenderedPageBreak/>
        <w:t>pozicion korrekt etj. Ai përdor strategji të shumta (para, gjatë dhe pas dëgjimit), në mënyrë që të kuptojë tekstin. Nxënësi gjykon dhe</w:t>
      </w:r>
      <w:r w:rsidR="001D0F56">
        <w:rPr>
          <w:rFonts w:ascii="Times New Roman" w:eastAsiaTheme="minorHAnsi" w:hAnsi="Times New Roman" w:cs="Times New Roman"/>
          <w:lang w:val="sq-AL"/>
        </w:rPr>
        <w:t xml:space="preserve"> </w:t>
      </w:r>
      <w:r w:rsidRPr="00132D04">
        <w:rPr>
          <w:rFonts w:ascii="Times New Roman" w:eastAsiaTheme="minorHAnsi" w:hAnsi="Times New Roman" w:cs="Times New Roman"/>
          <w:lang w:val="sq-AL"/>
        </w:rPr>
        <w:t>vlerëson tekstin e dëgjuar, duke dhënë mendimet dhe opinionet e tij. Ai dallon ndjenjat dhe emocionet e folësit.</w:t>
      </w:r>
    </w:p>
    <w:p w:rsidR="001D0F56" w:rsidRDefault="001D0F56" w:rsidP="007C0CD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lang w:val="sq-AL"/>
        </w:rPr>
      </w:pPr>
    </w:p>
    <w:p w:rsidR="007C0CD7" w:rsidRPr="00132D04" w:rsidRDefault="007C0CD7" w:rsidP="007C0CD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lang w:val="sq-AL"/>
        </w:rPr>
      </w:pPr>
      <w:r w:rsidRPr="00132D04">
        <w:rPr>
          <w:rFonts w:ascii="Times New Roman" w:eastAsiaTheme="minorHAnsi" w:hAnsi="Times New Roman" w:cs="Times New Roman"/>
          <w:b/>
          <w:bCs/>
          <w:lang w:val="sq-AL"/>
        </w:rPr>
        <w:t>Rezultatet e të nxënit për kompetencën e të dëgjuarit</w:t>
      </w:r>
    </w:p>
    <w:p w:rsidR="007C0CD7" w:rsidRPr="00132D04" w:rsidRDefault="007C0CD7" w:rsidP="007C0CD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val="sq-AL"/>
        </w:rPr>
      </w:pPr>
      <w:r w:rsidRPr="00132D04">
        <w:rPr>
          <w:rFonts w:ascii="Times New Roman" w:eastAsiaTheme="minorHAnsi" w:hAnsi="Times New Roman" w:cs="Times New Roman"/>
          <w:lang w:val="sq-AL"/>
        </w:rPr>
        <w:t>Nxënësi:</w:t>
      </w:r>
    </w:p>
    <w:p w:rsidR="007C0CD7" w:rsidRPr="00132D04" w:rsidRDefault="007C0CD7" w:rsidP="007C0CD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val="sq-AL"/>
        </w:rPr>
      </w:pPr>
      <w:r w:rsidRPr="00132D04">
        <w:rPr>
          <w:rFonts w:ascii="Times New Roman" w:eastAsiaTheme="minorHAnsi" w:hAnsi="Times New Roman" w:cs="Times New Roman"/>
          <w:lang w:val="sq-AL"/>
        </w:rPr>
        <w:t>- kupton një tekst që dëgjon dhe përgjigjet në mënyrën e duhur në situata dhe për qëllime të ndryshme;</w:t>
      </w:r>
    </w:p>
    <w:p w:rsidR="007C0CD7" w:rsidRPr="00132D04" w:rsidRDefault="007C0CD7" w:rsidP="007C0CD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val="sq-AL"/>
        </w:rPr>
      </w:pPr>
      <w:r w:rsidRPr="00132D04">
        <w:rPr>
          <w:rFonts w:ascii="Times New Roman" w:eastAsiaTheme="minorHAnsi" w:hAnsi="Times New Roman" w:cs="Times New Roman"/>
          <w:lang w:val="sq-AL"/>
        </w:rPr>
        <w:t>- komunikon me të tjerët për përmbajtjen dhe për qëllimin e teksteve;</w:t>
      </w:r>
    </w:p>
    <w:p w:rsidR="007C0CD7" w:rsidRDefault="007C0CD7" w:rsidP="007C0CD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val="sq-AL"/>
        </w:rPr>
      </w:pPr>
      <w:r w:rsidRPr="00132D04">
        <w:rPr>
          <w:rFonts w:ascii="Times New Roman" w:eastAsiaTheme="minorHAnsi" w:hAnsi="Times New Roman" w:cs="Times New Roman"/>
          <w:lang w:val="sq-AL"/>
        </w:rPr>
        <w:t>- veçon informacionin kryesor të bisedave të thjeshta ose të tregimeve dhe diskuton rreth tij.</w:t>
      </w:r>
    </w:p>
    <w:p w:rsidR="001D0F56" w:rsidRPr="00132D04" w:rsidRDefault="001D0F56" w:rsidP="007C0CD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15"/>
        <w:gridCol w:w="7781"/>
      </w:tblGrid>
      <w:tr w:rsidR="007C0CD7" w:rsidRPr="00132D04" w:rsidTr="00637011">
        <w:tc>
          <w:tcPr>
            <w:tcW w:w="6115" w:type="dxa"/>
          </w:tcPr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>Njohuritë për klasën e pestë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Gjatë orëve mësimore të sugjeruara në program, nxënësi dëgjon</w:t>
            </w:r>
            <w:r w:rsidR="001D0F56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dhe punon (</w:t>
            </w:r>
            <w:r w:rsidRPr="00132D04"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  <w:t>tregon përmbajtjen, analizon, jep gjykime tëthjeshta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) me tekste të cilat janë të përshtatshme për moshën etij, si: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poezi, përralla ose fabula;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tregime, dramatizime të ndryshme;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rrëfime ose ngjarje personale, anekdota;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udhëzime ose rregulla të thjeshta;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informacione të thjeshta për personalitete të ndryshme të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kinematografisë, sportit, artit etj.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Ai, gjithashtu, merr njohuritë e mëposhtme: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Përmbledhja e një teksti të thjeshtë.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Mesazhi i një teksti.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Mënyrat ose rrugët që përdoren për t’u sqaruar rreth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kuptimit të një teksti.</w:t>
            </w:r>
            <w:r w:rsidRPr="00132D04"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  <w:t xml:space="preserve"> informon se si formohen retë, një tekst që udhëzon se siriciklohen sendet plastike etj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.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Ai, gjithashtu, merr njohuritë e mëposhtme: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Mbajtja e shënimeve gjatë të dëgjuarit.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Rregullat gjatë të dëgjuarit (</w:t>
            </w:r>
            <w:r w:rsidRPr="00132D04"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  <w:t>mimika, qëndrimi i duhur i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  <w:t>trupit, shfaqja e interesit etj.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).</w:t>
            </w:r>
          </w:p>
        </w:tc>
        <w:tc>
          <w:tcPr>
            <w:tcW w:w="7781" w:type="dxa"/>
          </w:tcPr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>Shkathtësitë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>Rregullat e të dëgjuarit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Nxënësi: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sheh në sy personin gjatë kohës që flet;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mban trupin në një pozicion korrekt;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është i vëmendshëm ndaj tekstit që dëgjon;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përfshihet dhe shfaq interes ndaj të tjerëve në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bashkëbisedime (</w:t>
            </w:r>
            <w:r w:rsidRPr="00132D04"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  <w:t>Mund të më thuash diçka më shumë? Të</w:t>
            </w:r>
          </w:p>
          <w:p w:rsidR="007C0CD7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  <w:t xml:space="preserve">lutem, ma trego edhe njëherë! 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etj.).</w:t>
            </w:r>
          </w:p>
          <w:p w:rsidR="001D0F56" w:rsidRPr="00132D04" w:rsidRDefault="001D0F56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>Të dëgjuarit për të kuptuar dhe për të vlerësuar tekstin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Nxënësi: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tregon njohuritë paraprake rreth tekstit që dëgjon;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përcakton qëllimin që ka, kur dëgjon një tekst (</w:t>
            </w:r>
            <w:r w:rsidRPr="00132D04"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  <w:t>dëgjon që të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  <w:t>hartojë një përmbledhje, dëgjon që të sqarohet për një detyrë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  <w:t xml:space="preserve">ose veprimtari 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etj.);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u përgjigjet pyetjeve rreth përmbajtjes së tekstit;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dallon hyrjen, zhvillimin dhe fundin e një historie, përralle,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tregimi etj.;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përmbledh përmbajtjen e tekstit duke e ilustruar me detaje,</w:t>
            </w:r>
          </w:p>
          <w:p w:rsidR="007C0CD7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shembuj ose ilustrime nga teksti.</w:t>
            </w:r>
          </w:p>
          <w:p w:rsidR="001D0F56" w:rsidRPr="00132D04" w:rsidRDefault="001D0F56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</w:p>
        </w:tc>
      </w:tr>
      <w:tr w:rsidR="007C0CD7" w:rsidRPr="00132D04" w:rsidTr="007831BA">
        <w:tc>
          <w:tcPr>
            <w:tcW w:w="13896" w:type="dxa"/>
            <w:gridSpan w:val="2"/>
          </w:tcPr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color w:val="C00000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color w:val="C00000"/>
                <w:sz w:val="22"/>
                <w:szCs w:val="22"/>
              </w:rPr>
              <w:t>KOMPETENCA: Të folurit për të komunikuar dhe për të mësuar</w:t>
            </w:r>
          </w:p>
        </w:tc>
      </w:tr>
      <w:tr w:rsidR="007C0CD7" w:rsidRPr="00132D04" w:rsidTr="007831BA">
        <w:tc>
          <w:tcPr>
            <w:tcW w:w="13896" w:type="dxa"/>
            <w:gridSpan w:val="2"/>
          </w:tcPr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>Përshkrimi i tematikave të kompetencës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Nxënësi shqipton saktë dhe me intonacionin e theksin e duhur fjalët dhe fjalitë. Ai përcakton qëllimin e të folurit, shpreh saktë dhe</w:t>
            </w:r>
            <w:r w:rsidR="001D0F56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kuptueshëm mendimet e tij, shoqëron të folurin edhe me elemente joverbale, bashkëpunon në mënyrë aktive në grup.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lastRenderedPageBreak/>
              <w:t>Rezultatet e të nxënit për këtë kompetencë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Nxënësi: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merr pjesë në diskutime për tema të përshtatshme për moshën e tij;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përgatit materiale për organizimin e veprimtarive të ndryshme në klasë;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shfaq prirjet e veta në lojërat e thjeshta skenike.</w:t>
            </w:r>
          </w:p>
        </w:tc>
      </w:tr>
      <w:tr w:rsidR="007C0CD7" w:rsidRPr="00132D04" w:rsidTr="00637011">
        <w:tc>
          <w:tcPr>
            <w:tcW w:w="6115" w:type="dxa"/>
          </w:tcPr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lastRenderedPageBreak/>
              <w:t>Njohuritë për klasën e pestë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Duke folur për tema ose çështje, të tilla si</w:t>
            </w:r>
            <w:r w:rsidRPr="00132D04"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  <w:t xml:space="preserve">: filmat e preferuar,jeta në shkollë, ndihma që mund të ofrohet për njerëzit në nevojë,koha e lirë etj., 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nxënësi merr njohuritë e mëposhtme: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Rëndësia e përdorimit të gjuhës standarde gjatë të folurit.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Përgatitja e një prezantimi të thjeshtë.</w:t>
            </w:r>
          </w:p>
        </w:tc>
        <w:tc>
          <w:tcPr>
            <w:tcW w:w="7781" w:type="dxa"/>
          </w:tcPr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>Shkathtësitë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 xml:space="preserve">- </w:t>
            </w: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>Rregullat dhe organizimi i të folurit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Nxënësi: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flet duke përdorur cilësitë e duhura të zërit, si: theksi, lartësia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e zërit, intonacioni etj.;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vlerëson rrjedhshmërinë gjatë të folurit;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përcakton qëllimin që ka, kur flet ose bashkëbisedon me të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 xml:space="preserve">tjerët, si p.sh.: </w:t>
            </w:r>
            <w:r w:rsidRPr="00132D04"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  <w:t>argumenton mendimet e tij në një diskutim në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  <w:t>grup; ofron zgjidhje rreth një problemi; jep informacione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  <w:t>rreth një teme etj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.;</w:t>
            </w:r>
          </w:p>
        </w:tc>
      </w:tr>
      <w:tr w:rsidR="007C0CD7" w:rsidRPr="00132D04" w:rsidTr="007831BA">
        <w:tc>
          <w:tcPr>
            <w:tcW w:w="13896" w:type="dxa"/>
            <w:gridSpan w:val="2"/>
          </w:tcPr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color w:val="C00000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color w:val="C00000"/>
                <w:sz w:val="22"/>
                <w:szCs w:val="22"/>
              </w:rPr>
              <w:t>KOMPETENCA: Të lexuarit e teksteve letrare dhe joletrare</w:t>
            </w:r>
          </w:p>
        </w:tc>
      </w:tr>
      <w:tr w:rsidR="007C0CD7" w:rsidRPr="00132D04" w:rsidTr="007831BA">
        <w:tc>
          <w:tcPr>
            <w:tcW w:w="13896" w:type="dxa"/>
            <w:gridSpan w:val="2"/>
          </w:tcPr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>Përshkrimi i tematikave të kompetencës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Nxënësi përdor disa strategji para, gjatë dhe pas leximit për të kuptuar tekstin. Ai demonstron të kuptuarit e tekstit duke treguar</w:t>
            </w:r>
            <w:r w:rsidR="00F204C0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brendinë dhe duke e ilustruar atë me fragmente dhe detaje konkrete. Nxënësi gjykon rreth ideve dhe informacionit të tekstit, dallon</w:t>
            </w:r>
            <w:r w:rsidR="00F204C0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elementet kryesore të formës dhe të strukturës së teksteve, krahason personazhe, ide, informacione etj. Ai zbulon disa ngjashmëri</w:t>
            </w:r>
            <w:r w:rsidR="00F204C0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dhe ndryshime mes teksteve.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>Rezultatet e të nxënit për këtë kompetencë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Nxënësi:</w:t>
            </w:r>
          </w:p>
          <w:p w:rsidR="007C0CD7" w:rsidRPr="00F204C0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përdor strategjitë e të lexuarit për të kuptuar tekste letrare (</w:t>
            </w:r>
            <w:r w:rsidRPr="00132D04"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  <w:t>poezi, këngë popullore, poema, fabula, tregime, novela, legjenda,</w:t>
            </w:r>
            <w:r w:rsidR="00F204C0"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  <w:t xml:space="preserve"> </w:t>
            </w:r>
            <w:r w:rsidRPr="00132D04"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  <w:t>përralla, romane për fëmijë, drama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) apo joletrare (</w:t>
            </w:r>
            <w:r w:rsidRPr="00132D04"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  <w:t>udhëzime të shkurtra, rrëfime, argumente, artikuj në gazeta dhe në revista për</w:t>
            </w:r>
            <w:r w:rsidR="00F204C0"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  <w:t xml:space="preserve"> </w:t>
            </w:r>
            <w:r w:rsidRPr="00132D04"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  <w:t>fëmijë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);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 xml:space="preserve">- dallon temën, mesazhin dhe idetë kryesore në tekste letrare, si: </w:t>
            </w:r>
            <w:r w:rsidRPr="00132D04"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  <w:t>poezi, këngë popullore, poema, fabula, tregime, novela, legjenda,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  <w:t xml:space="preserve">përralla, romane për fëmijë 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etj</w:t>
            </w:r>
            <w:r w:rsidRPr="00132D04"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  <w:t>.;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analizon elemente të thjeshta në një tekst, si: subjekti, personazhet, mjedisi ose hapësira ku zhvillohen ngjarjet etj.;</w:t>
            </w:r>
          </w:p>
        </w:tc>
      </w:tr>
      <w:tr w:rsidR="007C0CD7" w:rsidRPr="00132D04" w:rsidTr="00637011">
        <w:tc>
          <w:tcPr>
            <w:tcW w:w="6115" w:type="dxa"/>
          </w:tcPr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>Njohuritë për klasën e pestë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Strategjitë e thjeshta të të lexuarit.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Përdorimi i fjalorit.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>Studim tekstesh letrare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: poezi, këngë popullore, fabula,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tregime, novela, legjenda, përralla, romane për fëmijë, tekste të</w:t>
            </w:r>
            <w:r w:rsidR="00637011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thjeshta dramatike.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Nxënësi merr njohuritë e mëposhtme: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Tiparet e thjeshta të një legjende dhe romani për fëmijë.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lastRenderedPageBreak/>
              <w:t>- Tema ose çështjet kryesore.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Analizë e thjeshtë e subjektit, mjedisit dhe kohës në një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tekst.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Analizë personazhesh duke u bazuar në fjalët, përshkrimet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dhe veprimet e tyre.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Epiteti, krahasimi, hiperbola.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Rima dhe strofa në një poezi.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Tiparet e një teksti të thjeshtë dramatik: personazhet,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dialogët, monologët, didaskalitë.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 xml:space="preserve">Studim tekstesh jo letrare: 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udhëzime të shkurtra, sqarime,</w:t>
            </w:r>
          </w:p>
        </w:tc>
        <w:tc>
          <w:tcPr>
            <w:tcW w:w="7781" w:type="dxa"/>
          </w:tcPr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lastRenderedPageBreak/>
              <w:t>Shkathtësitë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 xml:space="preserve">- </w:t>
            </w: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>Të lexuarit për të kuptuar tekstin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Nxënësi: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përzgjedh tekstin që lexon në varësi të qëllimit që ka, si</w:t>
            </w:r>
          </w:p>
          <w:p w:rsidR="007C0CD7" w:rsidRPr="00637011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 xml:space="preserve">p.sh.: </w:t>
            </w:r>
            <w:r w:rsidRPr="00132D04"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  <w:t>një fjalor për të sqaruar dhe për të gjetur kuptimin e</w:t>
            </w:r>
            <w:r w:rsidR="00637011"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  <w:t xml:space="preserve"> </w:t>
            </w:r>
            <w:r w:rsidRPr="00132D04"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  <w:t>një fjale; një enciklopedi për fëmijë për të marrë</w:t>
            </w:r>
            <w:r w:rsidR="00637011"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  <w:t xml:space="preserve"> </w:t>
            </w:r>
            <w:r w:rsidRPr="00132D04"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  <w:t xml:space="preserve">informacion; një tregim për t’u argëtuar 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etj.;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lexon rrjedhshëm tekstin;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lastRenderedPageBreak/>
              <w:t>- përdor disa strategji për të kuptuar tekstin (</w:t>
            </w:r>
            <w:r w:rsidRPr="00132D04"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  <w:t>para, gjatë dhe</w:t>
            </w:r>
            <w:r w:rsidR="00637011"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  <w:t xml:space="preserve"> </w:t>
            </w:r>
            <w:r w:rsidRPr="00132D04"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  <w:t>pas leximit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 xml:space="preserve">), si p.sh.: </w:t>
            </w:r>
            <w:r w:rsidRPr="00132D04"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  <w:t>aktivizon njohuritë e mëparshme</w:t>
            </w:r>
            <w:r w:rsidR="00637011"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  <w:t xml:space="preserve"> </w:t>
            </w:r>
            <w:r w:rsidRPr="00132D04"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  <w:t>nëpërmjet një diskutimi në grup; i rikthehet leximit të tekstit</w:t>
            </w:r>
          </w:p>
          <w:p w:rsidR="007C0CD7" w:rsidRPr="00637011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  <w:t>derisa ta kuptojë atë; bën pyetje për çështje që nuk i kupton</w:t>
            </w:r>
            <w:r w:rsidR="00637011"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  <w:t xml:space="preserve"> </w:t>
            </w:r>
            <w:r w:rsidRPr="00132D04"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  <w:t>në tekst etj.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parashikon se çfarë do të ndodhë në tekst duke u bazuar në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atë që ka lexuar më parë (</w:t>
            </w:r>
            <w:r w:rsidRPr="00132D04"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  <w:t>lexim i drejtuar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);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kërkon dhe gjen në fjalor kuptimin e fjalëve të panjohura që lexon;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u përgjigjet pyetjeve të mësuesit rreth brendisë së tekstit;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tregon brendinë e pjesës që lexon;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përmbledh idetë kryesore duke i ilustruar me fragmente dhe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detaje nga teksti;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lidh idetë dhe informacionin e tekstit me njohuritë, përvojën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dhe leximet e mëparshme ose dukuri të jetës së përditshme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(</w:t>
            </w:r>
            <w:r w:rsidRPr="00132D04"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  <w:t>A ju kujton ky personazh diçka nga jeta juaj?);</w:t>
            </w:r>
          </w:p>
        </w:tc>
      </w:tr>
      <w:tr w:rsidR="007C0CD7" w:rsidRPr="00132D04" w:rsidTr="007831BA">
        <w:tc>
          <w:tcPr>
            <w:tcW w:w="13896" w:type="dxa"/>
            <w:gridSpan w:val="2"/>
          </w:tcPr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color w:val="C00000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color w:val="C00000"/>
                <w:sz w:val="22"/>
                <w:szCs w:val="22"/>
              </w:rPr>
              <w:lastRenderedPageBreak/>
              <w:t>KOMPETENCA: Të shkruarit për qëllime personale dhe funksionale</w:t>
            </w:r>
          </w:p>
        </w:tc>
      </w:tr>
      <w:tr w:rsidR="007C0CD7" w:rsidRPr="00132D04" w:rsidTr="007831BA">
        <w:tc>
          <w:tcPr>
            <w:tcW w:w="13896" w:type="dxa"/>
            <w:gridSpan w:val="2"/>
          </w:tcPr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color w:val="000000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color w:val="000000"/>
                <w:sz w:val="22"/>
                <w:szCs w:val="22"/>
              </w:rPr>
              <w:t>Përshkrimi i tematikave të kompetencës</w:t>
            </w:r>
          </w:p>
          <w:p w:rsidR="00637011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  <w:t>Nxënësi përcakton qëllimin dhe temën për të realizuar në mënyrën dhe formën e duhur punën me shkrim. Ai shkruan tekste për</w:t>
            </w:r>
            <w:r w:rsidR="00637011"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  <w:t xml:space="preserve"> </w:t>
            </w:r>
            <w:r w:rsidRPr="00132D04"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  <w:t>qëllime të ndryshme personale dhe funksionale, përqendrohet në temën që do të trajtojë, lidh logjikisht fjalitë në paragraf e</w:t>
            </w:r>
            <w:r w:rsidR="00637011"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  <w:t xml:space="preserve"> </w:t>
            </w:r>
            <w:r w:rsidRPr="00132D04"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  <w:t xml:space="preserve">paragrafët mes tyre dhe mbështet idetë me argumente të thjeshta ose shembuj të ndryshëm. 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  <w:t>Nxënësi përdor mirë gjatë të shkruarit</w:t>
            </w:r>
            <w:r w:rsidR="00637011"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  <w:t xml:space="preserve"> </w:t>
            </w:r>
            <w:r w:rsidRPr="00132D04"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  <w:t>gjuhën standarde. Ai përmirëson dhe korrigjon formën dhe përmbajtjen e punëve të tij me shkrim.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color w:val="000000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color w:val="000000"/>
                <w:sz w:val="22"/>
                <w:szCs w:val="22"/>
              </w:rPr>
              <w:t>Rezultatet e të nxënit për këtë kompetencë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  <w:t>Nxënësi: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  <w:t>- shkruan tekste duke u përqendruar në temën që do të trajtojë duke lidhur logjikisht fjalitë në paragraf dhe paragrafët mes tyre;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  <w:t>- shkruan për qëllime dhe lexues të ndryshëm tekste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,</w:t>
            </w:r>
            <w:r w:rsidR="00637011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r w:rsidRPr="00132D04"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  <w:t>si: një recetë, një ftesë, një plan të thjeshtë etj.;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  <w:t>- identifikon, me ndihmën e mësuesit, elementet që kanë nevojë për përmirësime në punët e tij dhe i rregullon ato.</w:t>
            </w:r>
          </w:p>
        </w:tc>
      </w:tr>
      <w:tr w:rsidR="007C0CD7" w:rsidRPr="00132D04" w:rsidTr="00637011">
        <w:tc>
          <w:tcPr>
            <w:tcW w:w="6115" w:type="dxa"/>
          </w:tcPr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>Njohuritë për klasën e pestë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Diktime.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Korrigjimi i gabimeve drejtshkrimore në punët me shkrim.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>Të shkruarit për qëllime personale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Krijimi i një poezie të thjeshtë.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Përshkrime të natyrës, të vendlindjes etj.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Përshkrime personazhesh duke pasqyruar ndjenjat,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mendimet dhe paraqitjen e jashtme të tyre.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Krahasime të dy teksteve të thjeshta letrare që trajtojnë të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njëjtën tematikë ose krahasime mes dy personazheve ose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lastRenderedPageBreak/>
              <w:t>ngjarjeve nga një tregim, përrallë, fabul, roman për fëmijë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>Të shkruarit për qëllime funksionale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Shkrime adresash, urime festash, njoftimesh të shkurtra.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Shkrime udhëzimesh të thjeshta sipas një modeli të dhënë.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Shkrimi i një letre ndjese drejtuar një miku ose një të afërmi.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Intervista të thjeshta drejtuar një të afërmi, si: gjyshes,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shokut, mësuesit etj.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7781" w:type="dxa"/>
            <w:tcBorders>
              <w:right w:val="nil"/>
            </w:tcBorders>
          </w:tcPr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color w:val="000000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color w:val="000000"/>
                <w:sz w:val="22"/>
                <w:szCs w:val="22"/>
              </w:rPr>
              <w:lastRenderedPageBreak/>
              <w:t>Shkathtësitë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color w:val="000000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  <w:t xml:space="preserve">- </w:t>
            </w:r>
            <w:r w:rsidRPr="00132D04">
              <w:rPr>
                <w:rFonts w:ascii="Times New Roman" w:eastAsiaTheme="minorHAnsi" w:hAnsi="Times New Roman"/>
                <w:b/>
                <w:bCs/>
                <w:color w:val="000000"/>
                <w:sz w:val="22"/>
                <w:szCs w:val="22"/>
              </w:rPr>
              <w:t>Të shkruarit si proces 1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color w:val="000000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color w:val="632423"/>
                <w:sz w:val="22"/>
                <w:szCs w:val="22"/>
              </w:rPr>
              <w:t xml:space="preserve">- </w:t>
            </w:r>
            <w:r w:rsidRPr="00132D04">
              <w:rPr>
                <w:rFonts w:ascii="Times New Roman" w:eastAsiaTheme="minorHAnsi" w:hAnsi="Times New Roman"/>
                <w:b/>
                <w:bCs/>
                <w:color w:val="000000"/>
                <w:sz w:val="22"/>
                <w:szCs w:val="22"/>
              </w:rPr>
              <w:t>Planifikimi, organizimi, rishikimi dhe redaktimi i të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color w:val="000000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color w:val="000000"/>
                <w:sz w:val="22"/>
                <w:szCs w:val="22"/>
              </w:rPr>
              <w:t>shkruarit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  <w:t>Nxënësi: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color w:val="632423"/>
                <w:sz w:val="22"/>
                <w:szCs w:val="22"/>
              </w:rPr>
              <w:t xml:space="preserve">- </w:t>
            </w:r>
            <w:r w:rsidRPr="00132D04"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  <w:t>përcakton qëllimin dhe temën (me ndihmën e mësuesit) për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  <w:t>të realizuar në mënyrën dhe formën e duhur punën me shkrim;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color w:val="632423"/>
                <w:sz w:val="22"/>
                <w:szCs w:val="22"/>
              </w:rPr>
              <w:t xml:space="preserve">- </w:t>
            </w:r>
            <w:r w:rsidRPr="00132D04"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  <w:t>mbledh informacion nga burime të ndryshme duke ndjekur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  <w:t>disa strategji të thjeshta, si p.sh., studion modele të gatshme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  <w:t>tekstesh ose mban shënime nga burimet e shfrytëzuara përpunën me shkrim;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color w:val="632423"/>
                <w:sz w:val="22"/>
                <w:szCs w:val="22"/>
              </w:rPr>
              <w:lastRenderedPageBreak/>
              <w:t xml:space="preserve">- </w:t>
            </w:r>
            <w:r w:rsidRPr="00132D04"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  <w:t>shkruan duke u përqendruar në temën që do të trajtojë dhe</w:t>
            </w:r>
            <w:r w:rsidR="00C00697"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  <w:t xml:space="preserve"> </w:t>
            </w:r>
            <w:r w:rsidRPr="00132D04"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  <w:t>lidh logjikisht fjalitë në paragraf dhe paragrafët mes tyre;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color w:val="632423"/>
                <w:sz w:val="22"/>
                <w:szCs w:val="22"/>
              </w:rPr>
              <w:t xml:space="preserve">- </w:t>
            </w:r>
            <w:r w:rsidRPr="00132D04"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  <w:t>mbështet idetë me shembuj të ndryshëm;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color w:val="632423"/>
                <w:sz w:val="22"/>
                <w:szCs w:val="22"/>
              </w:rPr>
              <w:t xml:space="preserve">- </w:t>
            </w:r>
            <w:r w:rsidRPr="00132D04"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  <w:t>përdor gjuhën për të emocionuar dhe për të rritur interesin e</w:t>
            </w:r>
            <w:r w:rsidR="00C00697"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  <w:t xml:space="preserve"> </w:t>
            </w:r>
            <w:r w:rsidRPr="00132D04"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  <w:t>lexuesit,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color w:val="000000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color w:val="000000"/>
                <w:sz w:val="22"/>
                <w:szCs w:val="22"/>
              </w:rPr>
              <w:t>Të shkruarit për qëllime personale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  <w:t>Nxënësi: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color w:val="632423"/>
                <w:sz w:val="22"/>
                <w:szCs w:val="22"/>
              </w:rPr>
              <w:t xml:space="preserve">- </w:t>
            </w:r>
            <w:r w:rsidRPr="00132D04"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  <w:t>përshkruan natyrën, vendlindjen, fëmijërinë e tij etj.;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color w:val="632423"/>
                <w:sz w:val="22"/>
                <w:szCs w:val="22"/>
              </w:rPr>
              <w:t xml:space="preserve">- </w:t>
            </w:r>
            <w:r w:rsidRPr="00132D04"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  <w:t>përshkruan personazhet duke pasqyruar ndjenjat, mendimetdhe paraqitjen e jashtme të tyre;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color w:val="632423"/>
                <w:sz w:val="22"/>
                <w:szCs w:val="22"/>
              </w:rPr>
              <w:t xml:space="preserve">- </w:t>
            </w:r>
            <w:r w:rsidRPr="00132D04"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  <w:t>rrëfen ngjarje, shpreh ndjenja, përcjell ide rreth botës realedhe asaj imagjinare;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color w:val="632423"/>
                <w:sz w:val="22"/>
                <w:szCs w:val="22"/>
              </w:rPr>
              <w:t xml:space="preserve">- </w:t>
            </w:r>
            <w:r w:rsidRPr="00132D04"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  <w:t>shkruan një hyrje ose një mbyllje ndryshe të një tregimi,</w:t>
            </w:r>
            <w:r w:rsidR="00637011"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  <w:t xml:space="preserve"> </w:t>
            </w:r>
            <w:r w:rsidRPr="00132D04"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  <w:t>përralle etj.;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color w:val="632423"/>
                <w:sz w:val="22"/>
                <w:szCs w:val="22"/>
              </w:rPr>
              <w:t xml:space="preserve">- </w:t>
            </w:r>
            <w:r w:rsidRPr="00132D04">
              <w:rPr>
                <w:rFonts w:ascii="Times New Roman" w:eastAsiaTheme="minorHAnsi" w:hAnsi="Times New Roman"/>
                <w:color w:val="000000"/>
                <w:sz w:val="22"/>
                <w:szCs w:val="22"/>
              </w:rPr>
              <w:t>krahason dy tekste të thjeshta letrare që trajtojnë të njëjtëntematikë.</w:t>
            </w:r>
          </w:p>
        </w:tc>
      </w:tr>
      <w:tr w:rsidR="007C0CD7" w:rsidRPr="00132D04" w:rsidTr="007831BA">
        <w:tc>
          <w:tcPr>
            <w:tcW w:w="13896" w:type="dxa"/>
            <w:gridSpan w:val="2"/>
            <w:tcBorders>
              <w:right w:val="nil"/>
            </w:tcBorders>
          </w:tcPr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color w:val="C00000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color w:val="C00000"/>
                <w:sz w:val="22"/>
                <w:szCs w:val="22"/>
              </w:rPr>
              <w:lastRenderedPageBreak/>
              <w:t>Kompetenca: Përdorimi i drejtë i gjuhës</w:t>
            </w:r>
          </w:p>
        </w:tc>
      </w:tr>
      <w:tr w:rsidR="007C0CD7" w:rsidRPr="00132D04" w:rsidTr="007831BA">
        <w:tc>
          <w:tcPr>
            <w:tcW w:w="13896" w:type="dxa"/>
            <w:gridSpan w:val="2"/>
          </w:tcPr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>Përshkrimi i tematikave të kësaj kompetence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Nxënësi dallon dhe përdor fjali dëftore, pyetëse, nxitëse dhe dëshirore, fjali pohore dhe mohore. Ai dallon dhe përdor gjymtyrët kryesore në fjali.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Nxënësi dallon emrin, mbiemrin, foljen, përemrat, lidhëzat, parafjalët etj., si dhe kategoritë gramatikore kryesore të tyre (te fjalët endryshueshme). Ai përdor drejt shenjat e pikësimit, shkruan drejt fjalët në ligjëratën e drejtë, përdor saktë shkronjën e madhe etj. Nxënësi dallon</w:t>
            </w:r>
            <w:r w:rsidR="00841D75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pjesët përbërëse të fjalës, fjalët e parme dhe fjalët jo të parme. Ai gjen sinonime dhe antonime për fjalë të caktuara, dallon kuptimet e figurshme</w:t>
            </w:r>
            <w:r w:rsidR="00841D75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të fjalëve, si dhe përdor fjalorin për nevojat e tij.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>Rezultatet e të nxënit për këtë kompetencë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Nxënësi: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dallon dhe përdor drejt lloje të ndryshme fjalish (dëftore, pyetëse, nxitëse dhe dëshirore, pohore dhe mohore);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dallon dhe përdor drejt gjymtyrët</w:t>
            </w:r>
            <w:r w:rsidR="001D5CC6" w:rsidRPr="00132D04">
              <w:rPr>
                <w:rFonts w:ascii="Times New Roman" w:eastAsiaTheme="minorHAnsi" w:hAnsi="Times New Roman"/>
                <w:sz w:val="22"/>
                <w:szCs w:val="22"/>
              </w:rPr>
              <w:t xml:space="preserve"> kryesore dhe gjymtyrët e dyta 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të fjalisë;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dallon kategoritë gramatikore kryesore të emrit, foljes, mbiemrit, përemrit, si dhe gjen lidhëzat dhe parafjalët;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dallon fjalët e parme dhe jo të parme, si dhe pjesët përbërëse të fjalëve;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dallon dhe përdor sinonimet, antonimet, homonimet, fjalët e urta dhe shprehjet frazeologjike.</w:t>
            </w:r>
          </w:p>
        </w:tc>
      </w:tr>
      <w:tr w:rsidR="007C0CD7" w:rsidRPr="00132D04" w:rsidTr="00637011">
        <w:tc>
          <w:tcPr>
            <w:tcW w:w="6115" w:type="dxa"/>
          </w:tcPr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>Njohuritë për klasën e pestë</w:t>
            </w:r>
          </w:p>
          <w:p w:rsidR="007C0CD7" w:rsidRPr="00132D04" w:rsidRDefault="007C0CD7" w:rsidP="007831BA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32D04">
              <w:rPr>
                <w:rFonts w:ascii="Times New Roman" w:hAnsi="Times New Roman"/>
                <w:b/>
                <w:bCs/>
                <w:sz w:val="22"/>
                <w:szCs w:val="22"/>
              </w:rPr>
              <w:t>Sintaksë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Fjalia si njësi leksiko-gramatikore, logjike dhe me intonacion</w:t>
            </w:r>
            <w:r w:rsidR="005A0F88" w:rsidRPr="00132D04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të përfunduar.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Ndarja e fjalive sipas kumtimit. Veçoritë e tyre.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Grupi foljor dhe grupi emëror në fjali.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Gjymtyrët kryesore. Kallëzuesi. Kryefjala, me çfarë është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shprehur.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Gjymtyrët e dyta (njohuri të përgjithshme).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lastRenderedPageBreak/>
              <w:t>- Përcaktori, me çfarë është shprehur.</w:t>
            </w:r>
          </w:p>
          <w:p w:rsidR="00B34241" w:rsidRPr="00132D04" w:rsidRDefault="00B34241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Kundrinori, me çfarë është shprehur.</w:t>
            </w:r>
          </w:p>
          <w:p w:rsidR="00B34241" w:rsidRPr="00132D04" w:rsidRDefault="00B34241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Rretahori, me çfarë është shprehur.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>b) Morfologji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>Emri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Emrat konkretë dhe emrat abstraktë.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Klasifikimi i emrave sipas lakimit.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>Mbiemri</w:t>
            </w:r>
          </w:p>
          <w:p w:rsidR="007C0CD7" w:rsidRPr="00132D04" w:rsidRDefault="005A0F88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Mbiemri</w:t>
            </w:r>
          </w:p>
          <w:p w:rsidR="007C0CD7" w:rsidRPr="00132D04" w:rsidRDefault="005A0F88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.-</w:t>
            </w:r>
            <w:r w:rsidR="007C0CD7" w:rsidRPr="00132D04">
              <w:rPr>
                <w:rFonts w:ascii="Times New Roman" w:eastAsiaTheme="minorHAnsi" w:hAnsi="Times New Roman"/>
                <w:sz w:val="22"/>
                <w:szCs w:val="22"/>
              </w:rPr>
              <w:t>Përshtatja e mbiemrit me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r w:rsidR="007C0CD7" w:rsidRPr="00132D04">
              <w:rPr>
                <w:rFonts w:ascii="Times New Roman" w:eastAsiaTheme="minorHAnsi" w:hAnsi="Times New Roman"/>
                <w:sz w:val="22"/>
                <w:szCs w:val="22"/>
              </w:rPr>
              <w:t>emrin që shoqëron.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>Përemri</w:t>
            </w:r>
          </w:p>
          <w:p w:rsidR="005A0F88" w:rsidRPr="00132D04" w:rsidRDefault="005A0F88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>-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 xml:space="preserve"> P</w:t>
            </w:r>
            <w:r w:rsidR="00B34241" w:rsidRPr="00132D04">
              <w:rPr>
                <w:rFonts w:ascii="Times New Roman" w:eastAsiaTheme="minorHAnsi" w:hAnsi="Times New Roman"/>
                <w:sz w:val="22"/>
                <w:szCs w:val="22"/>
              </w:rPr>
              <w:t>ëremrat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 xml:space="preserve"> vetorë.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Lakimi i përemrave vetorë.</w:t>
            </w:r>
          </w:p>
          <w:p w:rsidR="005A0F88" w:rsidRPr="00132D04" w:rsidRDefault="00B34241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Përemrat</w:t>
            </w:r>
            <w:r w:rsidR="007C0CD7" w:rsidRPr="00132D04">
              <w:rPr>
                <w:rFonts w:ascii="Times New Roman" w:eastAsiaTheme="minorHAnsi" w:hAnsi="Times New Roman"/>
                <w:sz w:val="22"/>
                <w:szCs w:val="22"/>
              </w:rPr>
              <w:t xml:space="preserve"> pronor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ë</w:t>
            </w:r>
            <w:r w:rsidR="007C0CD7" w:rsidRPr="00132D04">
              <w:rPr>
                <w:rFonts w:ascii="Times New Roman" w:eastAsiaTheme="minorHAnsi" w:hAnsi="Times New Roman"/>
                <w:sz w:val="22"/>
                <w:szCs w:val="22"/>
              </w:rPr>
              <w:t xml:space="preserve">. </w:t>
            </w:r>
          </w:p>
          <w:p w:rsidR="007C0CD7" w:rsidRPr="00132D04" w:rsidRDefault="00B34241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Përemrat</w:t>
            </w:r>
            <w:r w:rsidR="007C0CD7" w:rsidRPr="00132D04">
              <w:rPr>
                <w:rFonts w:ascii="Times New Roman" w:eastAsiaTheme="minorHAnsi" w:hAnsi="Times New Roman"/>
                <w:sz w:val="22"/>
                <w:szCs w:val="22"/>
              </w:rPr>
              <w:t xml:space="preserve"> pyetës (</w:t>
            </w:r>
            <w:r w:rsidR="007C0CD7" w:rsidRPr="00132D04"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  <w:t>Kush? Cili? Çfarë Ç’? Sa?).</w:t>
            </w:r>
          </w:p>
          <w:p w:rsidR="007C0CD7" w:rsidRPr="00132D04" w:rsidRDefault="00B34241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Përemrat</w:t>
            </w:r>
            <w:r w:rsidR="007C0CD7" w:rsidRPr="00132D04">
              <w:rPr>
                <w:rFonts w:ascii="Times New Roman" w:eastAsiaTheme="minorHAnsi" w:hAnsi="Times New Roman"/>
                <w:sz w:val="22"/>
                <w:szCs w:val="22"/>
              </w:rPr>
              <w:t xml:space="preserve"> dëftor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ë</w:t>
            </w:r>
            <w:r w:rsidR="007C0CD7" w:rsidRPr="00132D04">
              <w:rPr>
                <w:rFonts w:ascii="Times New Roman" w:eastAsiaTheme="minorHAnsi" w:hAnsi="Times New Roman"/>
                <w:sz w:val="22"/>
                <w:szCs w:val="22"/>
              </w:rPr>
              <w:t>.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>Folja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Tri zgjedhimet e foljeve.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 xml:space="preserve">- Zgjedhimi i foljeve: </w:t>
            </w:r>
            <w:r w:rsidRPr="00132D04"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  <w:t xml:space="preserve">marr, dal, jap 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 xml:space="preserve">dhe </w:t>
            </w:r>
            <w:r w:rsidRPr="00132D04"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  <w:t xml:space="preserve">shoh, 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në kohën e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tashme, në kohën e kryer të thjeshtë dhe në kohën e pakryer,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në mënyrën dëftore.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>Ndajfolja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− Ndajfolja, llojet.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>Lidhëza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Lidhëzat (njohuri të përgjithshme).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>Parafjala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Parafjalët (njohuri të përgjithshme).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>c) Fjalëformim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Fjalët e parme dhe fjalët jo të parme.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Pjesët përbërëse të fjalës.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>ç) Drejtshkrim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Përdorimi i shenjave të pikësimit në fjalitë dëftore, pyetëse,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nxitëse, dëshirore.</w:t>
            </w:r>
          </w:p>
          <w:p w:rsidR="007C0CD7" w:rsidRPr="00132D04" w:rsidRDefault="007C0CD7" w:rsidP="00B3424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32D04">
              <w:rPr>
                <w:rFonts w:ascii="Times New Roman" w:hAnsi="Times New Roman"/>
                <w:sz w:val="22"/>
                <w:szCs w:val="22"/>
              </w:rPr>
              <w:t xml:space="preserve">- Përdorimi i shkronjës së madhe </w:t>
            </w:r>
          </w:p>
        </w:tc>
        <w:tc>
          <w:tcPr>
            <w:tcW w:w="7781" w:type="dxa"/>
          </w:tcPr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lastRenderedPageBreak/>
              <w:t>Shkathtësitë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 xml:space="preserve">- </w:t>
            </w: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>a) Sintaksë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Nxënësi: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bën dallimin mes një teksti dhe një grupi fjalish që nuk kanë lidhje</w:t>
            </w:r>
            <w:r w:rsidR="00275E5F">
              <w:rPr>
                <w:rFonts w:ascii="Times New Roman" w:eastAsiaTheme="minorHAnsi" w:hAnsi="Times New Roman"/>
                <w:sz w:val="22"/>
                <w:szCs w:val="22"/>
              </w:rPr>
              <w:t xml:space="preserve"> 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kuptimore;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 xml:space="preserve">- ndërton drejt fjali, duke pasur si bazë fjalën si njësi leksiko-gramatikore 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>b) Morfologji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Nxënësi: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dallon emrat konkretë dhe emrat abstraktë;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krahason emrat e përgjithshëm me emrat e përveçëm, emrat konkretë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lastRenderedPageBreak/>
              <w:t>me emrat abstraktë;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përcakton trajtën e emrit;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lakon emrat sipas rasave;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përcakton gjininë dhe numrin e emrit;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përcakton trajtën, rasën, gjininë dhe numrin e mbiemrit;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përshtat mbiemrin me emrin që shoqëron;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dallon dhe lakon përemrat vetorë;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gjen trajtat e shkurtra të përemrave vetorë;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i përdor në fjali trajtat e shkurtra;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dallon përemrat pronorë;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dallon dhe përdor përemrat pyetës (</w:t>
            </w:r>
            <w:r w:rsidRPr="00132D04"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  <w:t>Kush? Cili? Çfarë? Ç’? Sa?);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gjen dhe përdor në fjali përemrin dëftor;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përcakton zgjedhimin e foljeve;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zgjedhon në kohën e tashme, në kohën e kryer të thjeshtë, në kohën e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 xml:space="preserve">pakryer dhe në kohën e ardhme foljet </w:t>
            </w:r>
            <w:r w:rsidRPr="00132D04"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  <w:t xml:space="preserve">kam 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 xml:space="preserve">dhe </w:t>
            </w:r>
            <w:r w:rsidRPr="00132D04">
              <w:rPr>
                <w:rFonts w:ascii="Times New Roman" w:eastAsiaTheme="minorHAnsi" w:hAnsi="Times New Roman"/>
                <w:i/>
                <w:iCs/>
                <w:sz w:val="22"/>
                <w:szCs w:val="22"/>
              </w:rPr>
              <w:t>jam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>c) Fjalëformim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Nxënësi: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dallon fjalët e parme nga fjalët jo të parme;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dallon dhe analizon pjesët përbërëse të fjalës. përdor ato;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dallon fjalët dialektore nga fjalët e gjuhës standarde;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përdor fjalorin për qëllime të ndryshme.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>e) Fonetikë dhe fonologji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Nxënësi: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gjen vendin e theksit në fjalë;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- dallon bashkëtingëlloret e zëshme dhe ato të pazëshme.</w:t>
            </w:r>
          </w:p>
        </w:tc>
      </w:tr>
      <w:tr w:rsidR="007C0CD7" w:rsidRPr="00132D04" w:rsidTr="007831BA">
        <w:tc>
          <w:tcPr>
            <w:tcW w:w="13896" w:type="dxa"/>
            <w:gridSpan w:val="2"/>
          </w:tcPr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lastRenderedPageBreak/>
              <w:t xml:space="preserve">Vlerësimi diagnostikues 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zakonisht kryhet në fillim të shkallës, në fillim të vitit shkollor ose para zhvillimit të një grupi orësh, për të identifikuar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njohuritë paraprake, interesat ose aftësitë që kanë nxënësit rreth asaj, për të cilën po kryhet vlerësimi. Ky informacion përdoret për të orientuar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praktikat e mësimdhënies të mësuesit dhe të nxënit e nxënësve, në mënyrë që të përcaktohen teknikat korrigjuese. Vlerësimi diagnostikues mund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të jetë i shkurtër, i shpejtë, joformal dhe mund të bëhet me gojë dhe me shkrim.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 xml:space="preserve">Vlerësimi i vazhdueshëm 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është një proces që ndodh gjatë gjithë kohës në klasë dhe informon mësuesit dhe nxënësit mbi progresin e këtyre të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fundit. Të dhënat dhe informacioni i mbledhur nga vlerësimi formues përdoren për të përmirësuar proceset e mësimdhënies dhe të nxënit. Fokusi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i vlerësimit formues nuk duhet të jetë vetëm vlerësimi me notë i nxënësit.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  <w:t xml:space="preserve">Vlerësimi përmbledhës </w:t>
            </w: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kryhet më shpesh në fund të një grupi orësh, për të përcaktuar çfarë është mësuar mbas një periudhe kohe dhe shoqërohet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me notë. Vlerësimet përmbledhëse përdoren jo vetëm për të informuar nxënësit e prindërit për progresin e nxënësve, por edhe për tëpërmirësuar praktikat e mësimdhënies dhe të nxënit.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Gjatë zbatimit të programit, nxënësve duhet t’u jepet mundësia të punojnë edhe në grup për kryerjen e detyrave që mund të zgjidhen me këtë</w:t>
            </w:r>
          </w:p>
          <w:p w:rsidR="007C0CD7" w:rsidRPr="00132D04" w:rsidRDefault="007C0CD7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bCs/>
                <w:sz w:val="22"/>
                <w:szCs w:val="22"/>
              </w:rPr>
            </w:pPr>
            <w:r w:rsidRPr="00132D04">
              <w:rPr>
                <w:rFonts w:ascii="Times New Roman" w:eastAsiaTheme="minorHAnsi" w:hAnsi="Times New Roman"/>
                <w:sz w:val="22"/>
                <w:szCs w:val="22"/>
              </w:rPr>
              <w:t>metodë pune. Në këto raste, mësuesi parashtron peshën e vlerësimit me notë të grupit, në tërësi, dhe të secilit nxënës, në veçanti.</w:t>
            </w:r>
          </w:p>
        </w:tc>
      </w:tr>
    </w:tbl>
    <w:p w:rsidR="007C0CD7" w:rsidRPr="000B5AAB" w:rsidRDefault="007C0CD7" w:rsidP="007C0CD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lang w:val="sq-AL"/>
        </w:rPr>
      </w:pPr>
    </w:p>
    <w:p w:rsidR="007C0CD7" w:rsidRPr="000B5AAB" w:rsidRDefault="007C0CD7" w:rsidP="007C0CD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lang w:val="sq-AL"/>
        </w:rPr>
      </w:pPr>
    </w:p>
    <w:p w:rsidR="007C0CD7" w:rsidRPr="000B5AAB" w:rsidRDefault="007C0CD7" w:rsidP="007C0CD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lang w:val="sq-AL"/>
        </w:rPr>
      </w:pPr>
    </w:p>
    <w:p w:rsidR="007C0CD7" w:rsidRPr="000B5AAB" w:rsidRDefault="007C0CD7" w:rsidP="007C0CD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lang w:val="sq-AL"/>
        </w:rPr>
      </w:pPr>
    </w:p>
    <w:p w:rsidR="007C0CD7" w:rsidRDefault="007C0CD7" w:rsidP="007C0CD7">
      <w:pPr>
        <w:spacing w:line="360" w:lineRule="auto"/>
        <w:rPr>
          <w:rFonts w:ascii="Times New Roman" w:eastAsia="Calibri" w:hAnsi="Times New Roman" w:cs="Times New Roman"/>
          <w:b/>
          <w:lang w:val="sq-AL"/>
        </w:rPr>
      </w:pPr>
    </w:p>
    <w:p w:rsidR="00275E5F" w:rsidRDefault="00275E5F" w:rsidP="007C0CD7">
      <w:pPr>
        <w:spacing w:line="360" w:lineRule="auto"/>
        <w:rPr>
          <w:rFonts w:ascii="Times New Roman" w:eastAsia="Calibri" w:hAnsi="Times New Roman" w:cs="Times New Roman"/>
          <w:b/>
          <w:lang w:val="sq-AL"/>
        </w:rPr>
      </w:pPr>
    </w:p>
    <w:p w:rsidR="00275E5F" w:rsidRDefault="00275E5F" w:rsidP="007C0CD7">
      <w:pPr>
        <w:spacing w:line="360" w:lineRule="auto"/>
        <w:rPr>
          <w:rFonts w:ascii="Times New Roman" w:eastAsia="Calibri" w:hAnsi="Times New Roman" w:cs="Times New Roman"/>
          <w:b/>
          <w:lang w:val="sq-AL"/>
        </w:rPr>
      </w:pPr>
    </w:p>
    <w:p w:rsidR="00275E5F" w:rsidRDefault="00275E5F" w:rsidP="007C0CD7">
      <w:pPr>
        <w:spacing w:line="360" w:lineRule="auto"/>
        <w:rPr>
          <w:rFonts w:ascii="Times New Roman" w:eastAsia="Calibri" w:hAnsi="Times New Roman" w:cs="Times New Roman"/>
          <w:b/>
          <w:lang w:val="sq-AL"/>
        </w:rPr>
      </w:pPr>
    </w:p>
    <w:p w:rsidR="00275E5F" w:rsidRDefault="00275E5F" w:rsidP="007C0CD7">
      <w:pPr>
        <w:spacing w:line="360" w:lineRule="auto"/>
        <w:rPr>
          <w:rFonts w:ascii="Times New Roman" w:eastAsia="Calibri" w:hAnsi="Times New Roman" w:cs="Times New Roman"/>
          <w:b/>
          <w:lang w:val="sq-AL"/>
        </w:rPr>
      </w:pPr>
    </w:p>
    <w:p w:rsidR="00275E5F" w:rsidRDefault="00275E5F" w:rsidP="007C0CD7">
      <w:pPr>
        <w:spacing w:line="360" w:lineRule="auto"/>
        <w:rPr>
          <w:rFonts w:ascii="Times New Roman" w:eastAsia="Calibri" w:hAnsi="Times New Roman" w:cs="Times New Roman"/>
          <w:b/>
          <w:lang w:val="sq-AL"/>
        </w:rPr>
      </w:pPr>
    </w:p>
    <w:p w:rsidR="00275E5F" w:rsidRDefault="00275E5F" w:rsidP="007C0CD7">
      <w:pPr>
        <w:spacing w:line="360" w:lineRule="auto"/>
        <w:rPr>
          <w:rFonts w:ascii="Times New Roman" w:eastAsia="Calibri" w:hAnsi="Times New Roman" w:cs="Times New Roman"/>
          <w:b/>
          <w:lang w:val="sq-AL"/>
        </w:rPr>
      </w:pPr>
    </w:p>
    <w:p w:rsidR="00275E5F" w:rsidRPr="000B5AAB" w:rsidRDefault="00275E5F" w:rsidP="007C0CD7">
      <w:pPr>
        <w:spacing w:line="360" w:lineRule="auto"/>
        <w:rPr>
          <w:rFonts w:ascii="Times New Roman" w:eastAsia="Calibri" w:hAnsi="Times New Roman" w:cs="Times New Roman"/>
          <w:b/>
          <w:lang w:val="sq-AL"/>
        </w:rPr>
      </w:pPr>
    </w:p>
    <w:p w:rsidR="007C0CD7" w:rsidRPr="000B5AAB" w:rsidRDefault="007C0CD7" w:rsidP="007C0CD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lang w:val="sq-AL"/>
        </w:rPr>
      </w:pPr>
    </w:p>
    <w:p w:rsidR="007C0CD7" w:rsidRPr="000B5AAB" w:rsidRDefault="007C0CD7" w:rsidP="007C0CD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lang w:val="sq-AL"/>
        </w:rPr>
      </w:pPr>
    </w:p>
    <w:p w:rsidR="007831BA" w:rsidRPr="007831BA" w:rsidRDefault="007831BA" w:rsidP="007831B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831BA">
        <w:rPr>
          <w:rFonts w:ascii="Times New Roman" w:hAnsi="Times New Roman" w:cs="Times New Roman"/>
          <w:b/>
          <w:sz w:val="32"/>
          <w:szCs w:val="32"/>
        </w:rPr>
        <w:t>Planif</w:t>
      </w:r>
      <w:r w:rsidR="008D61E3">
        <w:rPr>
          <w:rFonts w:ascii="Times New Roman" w:hAnsi="Times New Roman" w:cs="Times New Roman"/>
          <w:b/>
          <w:sz w:val="32"/>
          <w:szCs w:val="32"/>
        </w:rPr>
        <w:t xml:space="preserve">ikimi vjetor i lëndës </w:t>
      </w:r>
      <w:r w:rsidRPr="007831BA">
        <w:rPr>
          <w:rFonts w:ascii="Times New Roman" w:hAnsi="Times New Roman" w:cs="Times New Roman"/>
          <w:b/>
          <w:sz w:val="32"/>
          <w:szCs w:val="32"/>
        </w:rPr>
        <w:t>Gjuhë shqipe 5</w:t>
      </w:r>
    </w:p>
    <w:p w:rsidR="007831BA" w:rsidRPr="007831BA" w:rsidRDefault="007831BA" w:rsidP="007831BA">
      <w:pPr>
        <w:rPr>
          <w:rFonts w:ascii="Times New Roman" w:hAnsi="Times New Roman" w:cs="Times New Roman"/>
        </w:rPr>
      </w:pPr>
    </w:p>
    <w:tbl>
      <w:tblPr>
        <w:tblW w:w="140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3510"/>
        <w:gridCol w:w="630"/>
        <w:gridCol w:w="3330"/>
        <w:gridCol w:w="2970"/>
        <w:gridCol w:w="2988"/>
      </w:tblGrid>
      <w:tr w:rsidR="007831BA" w:rsidRPr="007831BA" w:rsidTr="007831BA"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Nr.</w:t>
            </w:r>
          </w:p>
        </w:tc>
        <w:tc>
          <w:tcPr>
            <w:tcW w:w="3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 xml:space="preserve">                         Shpërndarja e përmbajtjes së  lëndës</w:t>
            </w:r>
          </w:p>
        </w:tc>
      </w:tr>
      <w:tr w:rsidR="007831BA" w:rsidRPr="007831BA" w:rsidTr="007831BA">
        <w:tc>
          <w:tcPr>
            <w:tcW w:w="6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Nr.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Shtator-Dhjetor</w:t>
            </w:r>
          </w:p>
          <w:p w:rsidR="007831BA" w:rsidRPr="007831BA" w:rsidRDefault="007831BA" w:rsidP="007831BA">
            <w:pPr>
              <w:tabs>
                <w:tab w:val="center" w:pos="1849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70 - 71 orë</w:t>
            </w:r>
          </w:p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Janar-Mars</w:t>
            </w:r>
          </w:p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58 - 57 orë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Prill-Qershor</w:t>
            </w:r>
          </w:p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47 – 46 orë</w:t>
            </w:r>
          </w:p>
        </w:tc>
      </w:tr>
      <w:tr w:rsidR="007831BA" w:rsidRPr="007831BA" w:rsidTr="007831BA">
        <w:trPr>
          <w:trHeight w:val="47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pStyle w:val="Default"/>
              <w:rPr>
                <w:rFonts w:ascii="Times New Roman" w:hAnsi="Times New Roman" w:cs="Times New Roman"/>
                <w:b/>
                <w:color w:val="auto"/>
                <w:lang w:val="sq-AL"/>
              </w:rPr>
            </w:pPr>
            <w:r w:rsidRPr="007831BA">
              <w:rPr>
                <w:rFonts w:ascii="Times New Roman" w:hAnsi="Times New Roman" w:cs="Times New Roman"/>
                <w:b/>
                <w:color w:val="auto"/>
                <w:lang w:val="sq-AL"/>
              </w:rPr>
              <w:t>1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00B050"/>
              </w:rPr>
              <w:t>Të dëgjuarit e teksteve të ndryshme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50"/>
              </w:rPr>
            </w:pPr>
            <w:r w:rsidRPr="007831BA">
              <w:rPr>
                <w:rFonts w:ascii="Times New Roman" w:hAnsi="Times New Roman" w:cs="Times New Roman"/>
                <w:color w:val="00B050"/>
              </w:rPr>
              <w:t>1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Cs/>
                <w:color w:val="00B050"/>
              </w:rPr>
            </w:pPr>
            <w:r w:rsidRPr="007831BA">
              <w:rPr>
                <w:rFonts w:ascii="Times New Roman" w:hAnsi="Times New Roman" w:cs="Times New Roman"/>
                <w:bCs/>
                <w:color w:val="00B050"/>
              </w:rPr>
              <w:t xml:space="preserve">Për pushime te gjyshërit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 xml:space="preserve">Përqafimi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1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 i shkronjës së madhe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Shtëpia  në pemë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Shprehim  ndjenja  dhe emocione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Cs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Historia  e  lojës së futbollit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4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Cs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Historia  e  lojës së futbollit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rPr>
          <w:trHeight w:val="35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pStyle w:val="ListParagraph"/>
              <w:ind w:left="0"/>
              <w:rPr>
                <w:rFonts w:ascii="Times New Roman" w:hAnsi="Times New Roman" w:cs="Times New Roman"/>
                <w:b/>
                <w:noProof/>
                <w:lang w:val="sq-AL"/>
              </w:rPr>
            </w:pPr>
            <w:r w:rsidRPr="007831BA">
              <w:rPr>
                <w:rFonts w:ascii="Times New Roman" w:hAnsi="Times New Roman" w:cs="Times New Roman"/>
                <w:b/>
                <w:noProof/>
                <w:lang w:val="sq-AL"/>
              </w:rPr>
              <w:t>8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92D050"/>
              </w:rPr>
            </w:pPr>
            <w:r w:rsidRPr="007831BA">
              <w:rPr>
                <w:rFonts w:ascii="Times New Roman" w:hAnsi="Times New Roman" w:cs="Times New Roman"/>
                <w:color w:val="92D050"/>
              </w:rPr>
              <w:t>Të folurit për të komunikuar dhe mësuar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spacing w:after="240"/>
              <w:jc w:val="both"/>
              <w:rPr>
                <w:rFonts w:ascii="Times New Roman" w:hAnsi="Times New Roman" w:cs="Times New Roman"/>
                <w:color w:val="92D050"/>
              </w:rPr>
            </w:pPr>
            <w:r w:rsidRPr="007831BA">
              <w:rPr>
                <w:rFonts w:ascii="Times New Roman" w:hAnsi="Times New Roman" w:cs="Times New Roman"/>
                <w:color w:val="92D050"/>
              </w:rPr>
              <w:t>1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92D050"/>
              </w:rPr>
            </w:pPr>
            <w:r w:rsidRPr="007831BA">
              <w:rPr>
                <w:rFonts w:ascii="Times New Roman" w:hAnsi="Times New Roman" w:cs="Times New Roman"/>
                <w:color w:val="92D050"/>
              </w:rPr>
              <w:t>Veprimtaritë  sportive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rPr>
          <w:trHeight w:val="33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2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 xml:space="preserve">Shkrimi  i </w:t>
            </w:r>
            <w:r>
              <w:rPr>
                <w:rFonts w:ascii="Times New Roman" w:hAnsi="Times New Roman" w:cs="Times New Roman"/>
                <w:color w:val="00B0F0"/>
              </w:rPr>
              <w:t>dative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rPr>
          <w:trHeight w:val="36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spacing w:after="240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5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Panairi  i librit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spacing w:after="240"/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lastRenderedPageBreak/>
              <w:t>11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spacing w:after="240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6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Panairi  i librit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rPr>
          <w:trHeight w:val="36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spacing w:after="240"/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</w:p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3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Emrat  konkretë dhe abstraktë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4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Emrat  konkretë dhe abstraktë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spacing w:after="240"/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  <w:bCs/>
                <w:noProof/>
              </w:rPr>
              <w:t>14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7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Cs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 xml:space="preserve"> Dhjetat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</w:p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8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Cs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 xml:space="preserve"> Dhjetat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rPr>
          <w:trHeight w:val="42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5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Drejtshkrimi  i emrave të gjinisë mashkullore në numrin shumës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noProof/>
                <w:lang w:val="sq-AL"/>
              </w:rPr>
            </w:pPr>
            <w:r w:rsidRPr="007831BA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</w:rPr>
              <w:t>Shkruajmë  për vjeshtën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9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Vlera  e parasë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spacing w:after="240"/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Vlera  e parasë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spacing w:after="240"/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rPr>
          <w:trHeight w:val="26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6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 xml:space="preserve">Klasifikimi  i emrave sipas lakimit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spacing w:after="240"/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rPr>
          <w:trHeight w:val="53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7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spacing w:after="160" w:line="259" w:lineRule="auto"/>
              <w:rPr>
                <w:rFonts w:ascii="Times New Roman" w:hAnsi="Times New Roman" w:cs="Times New Roman"/>
                <w:highlight w:val="green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Klasifikimi  i emrave sipas lakimit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92D050"/>
              </w:rPr>
            </w:pPr>
            <w:r w:rsidRPr="007831BA">
              <w:rPr>
                <w:rFonts w:ascii="Times New Roman" w:hAnsi="Times New Roman" w:cs="Times New Roman"/>
                <w:color w:val="92D050"/>
              </w:rPr>
              <w:t>Të folurit për të komunikuar dhe mësuar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92D050"/>
              </w:rPr>
            </w:pPr>
            <w:r w:rsidRPr="007831BA">
              <w:rPr>
                <w:rFonts w:ascii="Times New Roman" w:hAnsi="Times New Roman" w:cs="Times New Roman"/>
                <w:color w:val="92D050"/>
              </w:rPr>
              <w:t>2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92D050"/>
              </w:rPr>
            </w:pPr>
            <w:r w:rsidRPr="007831BA">
              <w:rPr>
                <w:rFonts w:ascii="Times New Roman" w:hAnsi="Times New Roman" w:cs="Times New Roman"/>
                <w:color w:val="92D050"/>
              </w:rPr>
              <w:t xml:space="preserve">Shokë  të </w:t>
            </w:r>
            <w:r>
              <w:rPr>
                <w:rFonts w:ascii="Times New Roman" w:hAnsi="Times New Roman" w:cs="Times New Roman"/>
                <w:color w:val="92D050"/>
              </w:rPr>
              <w:t>mire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Një  vizitë në fermë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Cs/>
                <w:color w:val="00B0F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lastRenderedPageBreak/>
              <w:t>24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  <w:color w:val="000000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Një  vizitë në fermë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Cs/>
                <w:color w:val="00B0F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8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Mbiemri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11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spacing w:after="160" w:line="259" w:lineRule="auto"/>
              <w:rPr>
                <w:rFonts w:ascii="Times New Roman" w:hAnsi="Times New Roman" w:cs="Times New Roman"/>
                <w:color w:val="FF0000"/>
                <w:highlight w:val="green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 xml:space="preserve">Mika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12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spacing w:after="160" w:line="259" w:lineRule="auto"/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 xml:space="preserve">Mika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9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spacing w:after="160" w:line="259" w:lineRule="auto"/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Përshtatja e mbiemrit me emrin që cilëson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13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Pema  dhe fëmija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14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Roboti  Norbi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  <w:color w:val="5B9BD5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15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Roboti  Norbi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Cs/>
                <w:color w:val="00B0F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10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Drejtshkrimi i mbiemrave të panyjshëm në numrin shumës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Cs/>
                <w:color w:val="00B0F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16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Lulja  dhe natyra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  <w:color w:val="70AD47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noProof/>
              </w:rPr>
            </w:pPr>
            <w:r w:rsidRPr="007831BA">
              <w:rPr>
                <w:rFonts w:ascii="Times New Roman" w:eastAsia="Calibri" w:hAnsi="Times New Roman" w:cs="Times New Roman"/>
                <w:b/>
                <w:noProof/>
              </w:rPr>
              <w:t>34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11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Përemrat vetorë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  <w:color w:val="70AD47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noProof/>
              </w:rPr>
            </w:pPr>
            <w:r w:rsidRPr="007831BA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17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Kur  ndërrohen vendet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  <w:color w:val="70AD47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Cs/>
              </w:rPr>
            </w:pPr>
            <w:r w:rsidRPr="007831BA">
              <w:rPr>
                <w:rFonts w:ascii="Times New Roman" w:hAnsi="Times New Roman" w:cs="Times New Roman"/>
              </w:rPr>
              <w:t>Tedi kërkon...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  <w:color w:val="70AD47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37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Cs/>
              </w:rPr>
            </w:pPr>
            <w:r w:rsidRPr="007831BA">
              <w:rPr>
                <w:rFonts w:ascii="Times New Roman" w:hAnsi="Times New Roman" w:cs="Times New Roman"/>
              </w:rPr>
              <w:t>Tedi kërkon...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  <w:color w:val="70AD47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lastRenderedPageBreak/>
              <w:t>38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12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bCs/>
                <w:color w:val="00B0F0"/>
              </w:rPr>
              <w:t>Lakimi i përemrave vetorë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  <w:color w:val="70AD47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39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13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Lakimi i përemrave vetorë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70AD47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18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Sa shumë zbaviteshin dikur!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70AD47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41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19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Sa shumë zbaviteshin dikur!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Intervistë  gjyshes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43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14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Përemrat pronorë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44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15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Përemrat  pronorë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92D050"/>
              </w:rPr>
            </w:pPr>
            <w:r w:rsidRPr="007831BA">
              <w:rPr>
                <w:rFonts w:ascii="Times New Roman" w:hAnsi="Times New Roman" w:cs="Times New Roman"/>
                <w:color w:val="92D050"/>
              </w:rPr>
              <w:t>Të folurit për të komunikuar dhe mësuar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92D050"/>
              </w:rPr>
            </w:pPr>
            <w:r w:rsidRPr="007831BA">
              <w:rPr>
                <w:rFonts w:ascii="Times New Roman" w:hAnsi="Times New Roman" w:cs="Times New Roman"/>
                <w:color w:val="92D050"/>
              </w:rPr>
              <w:t>3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92D050"/>
              </w:rPr>
            </w:pPr>
            <w:r w:rsidRPr="007831BA">
              <w:rPr>
                <w:rFonts w:ascii="Times New Roman" w:hAnsi="Times New Roman" w:cs="Times New Roman"/>
                <w:color w:val="92D050"/>
              </w:rPr>
              <w:t xml:space="preserve">Filmi </w:t>
            </w:r>
            <w:r w:rsidR="0069619A">
              <w:rPr>
                <w:rFonts w:ascii="Times New Roman" w:hAnsi="Times New Roman" w:cs="Times New Roman"/>
                <w:color w:val="92D050"/>
              </w:rPr>
              <w:t>i preferuar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46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16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Përemrat pyetës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47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17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eastAsiaTheme="minorHAnsi" w:hAnsi="Times New Roman" w:cs="Times New Roman"/>
                <w:color w:val="00B0F0"/>
              </w:rPr>
              <w:t>Përemrat  pyetës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48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20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 xml:space="preserve">Tomori </w:t>
            </w:r>
            <w:r w:rsidRPr="007831BA">
              <w:rPr>
                <w:rFonts w:ascii="Times New Roman" w:hAnsi="Times New Roman" w:cs="Times New Roman"/>
                <w:bCs/>
                <w:color w:val="FF0000"/>
              </w:rPr>
              <w:t xml:space="preserve">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49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18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Përemrat dëftorë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19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highlight w:val="green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Përemrat dëftorë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51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831BA">
              <w:rPr>
                <w:rFonts w:ascii="Times New Roman" w:hAnsi="Times New Roman" w:cs="Times New Roman"/>
                <w:color w:val="000000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 xml:space="preserve">Pogradeci  im 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52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21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Anës  liqenit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</w:p>
        </w:tc>
      </w:tr>
      <w:tr w:rsidR="007831BA" w:rsidRPr="007831BA" w:rsidTr="007831BA">
        <w:trPr>
          <w:trHeight w:val="48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lastRenderedPageBreak/>
              <w:t>53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20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 xml:space="preserve">Klasifikimi i foljeve sipas zgjedhimit </w:t>
            </w:r>
          </w:p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54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71B1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2</w:t>
            </w:r>
            <w:r>
              <w:rPr>
                <w:rFonts w:ascii="Times New Roman" w:hAnsi="Times New Roman" w:cs="Times New Roman"/>
                <w:color w:val="00B0F0"/>
              </w:rPr>
              <w:t>1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Klasifikimi i foljeve sipas zgjedhimit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noProof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55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22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Cs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Një  verë në kodër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Cs/>
                <w:color w:val="FF000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noProof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56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2</w:t>
            </w:r>
            <w:r w:rsidR="007871B1">
              <w:rPr>
                <w:rFonts w:ascii="Times New Roman" w:hAnsi="Times New Roman" w:cs="Times New Roman"/>
                <w:color w:val="00B0F0"/>
              </w:rPr>
              <w:t>2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Zgjedhojmë foljet marr dhe jap</w:t>
            </w:r>
          </w:p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noProof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57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2</w:t>
            </w:r>
            <w:r w:rsidR="007871B1">
              <w:rPr>
                <w:rFonts w:ascii="Times New Roman" w:hAnsi="Times New Roman" w:cs="Times New Roman"/>
                <w:color w:val="00B0F0"/>
              </w:rPr>
              <w:t>3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eastAsiaTheme="minorHAnsi" w:hAnsi="Times New Roman" w:cs="Times New Roman"/>
                <w:color w:val="00B0F0"/>
              </w:rPr>
              <w:t>Zgjedhojmë foljet marr dhe jap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noProof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58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23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Katër  muzikantët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59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24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Katër  muzikantët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Cs/>
              </w:rPr>
            </w:pPr>
            <w:r w:rsidRPr="007831BA">
              <w:rPr>
                <w:rFonts w:ascii="Times New Roman" w:hAnsi="Times New Roman" w:cs="Times New Roman"/>
              </w:rPr>
              <w:t>Shkruajmë  përmbledhje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  <w:color w:val="5B9BD5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61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24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 xml:space="preserve">Zgjedhojmë foljet dal dhe shoh </w:t>
            </w:r>
          </w:p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  <w:color w:val="5B9BD5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62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25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eastAsiaTheme="minorHAnsi" w:hAnsi="Times New Roman" w:cs="Times New Roman"/>
                <w:color w:val="00B0F0"/>
              </w:rPr>
              <w:t>Zgjedhojmë foljet dal dhe shoh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63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25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Hipopotami  kërkon një shok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rPr>
          <w:trHeight w:val="413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64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26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Ndajfolja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31BA" w:rsidRPr="007831BA" w:rsidTr="007831BA">
        <w:trPr>
          <w:trHeight w:val="413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lastRenderedPageBreak/>
              <w:t>65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27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eastAsiaTheme="minorHAnsi" w:hAnsi="Times New Roman" w:cs="Times New Roman"/>
                <w:color w:val="00B0F0"/>
              </w:rPr>
              <w:t>Ndajfolja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31BA" w:rsidRPr="007831BA" w:rsidTr="007831BA">
        <w:trPr>
          <w:trHeight w:val="413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66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26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Lexim jashtë klase 1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31BA" w:rsidRPr="007831BA" w:rsidTr="007831BA">
        <w:trPr>
          <w:trHeight w:val="413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67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000000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0000"/>
              </w:rPr>
            </w:pPr>
            <w:r w:rsidRPr="007831BA">
              <w:rPr>
                <w:rFonts w:ascii="Times New Roman" w:hAnsi="Times New Roman" w:cs="Times New Roman"/>
              </w:rPr>
              <w:t>Vlerësim  njohurish 1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27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Projekt 1</w:t>
            </w:r>
          </w:p>
          <w:p w:rsidR="007831BA" w:rsidRPr="00BB3F7C" w:rsidRDefault="00BB3F7C" w:rsidP="007831BA">
            <w:pPr>
              <w:rPr>
                <w:rFonts w:ascii="Times New Roman" w:hAnsi="Times New Roman" w:cs="Times New Roman"/>
                <w:color w:val="92D050"/>
              </w:rPr>
            </w:pPr>
            <w:r w:rsidRPr="00BB3F7C">
              <w:rPr>
                <w:rFonts w:ascii="Times New Roman" w:hAnsi="Times New Roman" w:cs="Times New Roman"/>
                <w:color w:val="FF0000"/>
              </w:rPr>
              <w:t>“Panairi i librit”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1BA" w:rsidRPr="007831BA" w:rsidRDefault="007831BA" w:rsidP="007831B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noProof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69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28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 xml:space="preserve"> Projekt 1</w:t>
            </w:r>
          </w:p>
          <w:p w:rsidR="007831BA" w:rsidRPr="007831BA" w:rsidRDefault="00BB3F7C" w:rsidP="007831BA">
            <w:pPr>
              <w:rPr>
                <w:rFonts w:ascii="Times New Roman" w:hAnsi="Times New Roman" w:cs="Times New Roman"/>
                <w:color w:val="92D050"/>
              </w:rPr>
            </w:pPr>
            <w:r w:rsidRPr="00BB3F7C">
              <w:rPr>
                <w:rFonts w:ascii="Times New Roman" w:hAnsi="Times New Roman" w:cs="Times New Roman"/>
                <w:color w:val="FF0000"/>
              </w:rPr>
              <w:t>“Panairi i librit”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noProof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70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29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 xml:space="preserve"> Projekt 1</w:t>
            </w:r>
          </w:p>
          <w:p w:rsidR="007831BA" w:rsidRPr="007831BA" w:rsidRDefault="00BB3F7C" w:rsidP="007831BA">
            <w:pPr>
              <w:rPr>
                <w:rFonts w:ascii="Times New Roman" w:hAnsi="Times New Roman" w:cs="Times New Roman"/>
                <w:color w:val="92D050"/>
              </w:rPr>
            </w:pPr>
            <w:r w:rsidRPr="00BB3F7C">
              <w:rPr>
                <w:rFonts w:ascii="Times New Roman" w:hAnsi="Times New Roman" w:cs="Times New Roman"/>
                <w:color w:val="FF0000"/>
              </w:rPr>
              <w:t>“Panairi i librit”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71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0000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Projekt 1</w:t>
            </w:r>
          </w:p>
          <w:p w:rsidR="007831BA" w:rsidRPr="00BB3F7C" w:rsidRDefault="00BB3F7C" w:rsidP="007831BA">
            <w:pPr>
              <w:rPr>
                <w:rFonts w:ascii="Times New Roman" w:hAnsi="Times New Roman" w:cs="Times New Roman"/>
              </w:rPr>
            </w:pPr>
            <w:r w:rsidRPr="00BB3F7C">
              <w:rPr>
                <w:rFonts w:ascii="Times New Roman" w:hAnsi="Times New Roman" w:cs="Times New Roman"/>
              </w:rPr>
              <w:t>“Panairi i librit”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72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30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Cs/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Dy  gratë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73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Krahasojmë  personazhet që duam më shumë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74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Krahasojmë  personazhet që duam më shumë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75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28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Cs/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Cs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Parafjala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lastRenderedPageBreak/>
              <w:t>76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29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Cs/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Cs/>
                <w:color w:val="00B0F0"/>
              </w:rPr>
            </w:pPr>
            <w:r w:rsidRPr="007831BA">
              <w:rPr>
                <w:rFonts w:ascii="Times New Roman" w:eastAsiaTheme="minorHAnsi" w:hAnsi="Times New Roman" w:cs="Times New Roman"/>
                <w:color w:val="00B0F0"/>
              </w:rPr>
              <w:t>Parafjala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77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eastAsiaTheme="minorHAnsi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</w:rPr>
              <w:t>Shkruajmë  për dimrin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78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31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I ati, biri dhe gomari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79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32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I ati, biri dhe gomari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80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30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eastAsiaTheme="minorHAnsi" w:hAnsi="Times New Roman" w:cs="Times New Roman"/>
                <w:color w:val="00B0F0"/>
              </w:rPr>
              <w:t>Lidhëzat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81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33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eastAsiaTheme="minorHAnsi" w:hAnsi="Times New Roman" w:cs="Times New Roman"/>
                <w:color w:val="FF0000"/>
              </w:rPr>
              <w:t>Gjurmët  e kalit të Skënderbeut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82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34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eastAsiaTheme="minorHAnsi" w:hAnsi="Times New Roman" w:cs="Times New Roman"/>
                <w:color w:val="FF0000"/>
              </w:rPr>
              <w:t>Gjurmët  e kalit të Skënderbeut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83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31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Pjesët përbërëse të fjalës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84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32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Pjesët përbërëse të fjalës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85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35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 xml:space="preserve">Qeni dhe njeriu 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86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33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 xml:space="preserve">Fjalë të parme dhe jo të parme 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87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34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Fjalë  të parme dhe jo të parme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88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36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Një dhuratë për hënën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89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35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Teksti dhe fjalia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90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36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  <w:highlight w:val="green"/>
              </w:rPr>
            </w:pPr>
            <w:r w:rsidRPr="007831BA">
              <w:rPr>
                <w:rFonts w:ascii="Times New Roman" w:eastAsiaTheme="minorHAnsi" w:hAnsi="Times New Roman" w:cs="Times New Roman"/>
                <w:color w:val="00B0F0"/>
              </w:rPr>
              <w:t>Teksti dhe fjalia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lastRenderedPageBreak/>
              <w:t>91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Historia e xixëllonjës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92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Historia e xixëllonjës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93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37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Themeluesit e qytetërimit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94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37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Fjalia dëftore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95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38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Gilgameshi dhe përjetësia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96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39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Gilgameshi dhe përjetësia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97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38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Fjalia pyetëse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98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40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Prometeu dhe zjarri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99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41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Prometeu dhe zjarri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39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Fjalia dëshirore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101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42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eastAsiaTheme="minorHAnsi" w:hAnsi="Times New Roman" w:cs="Times New Roman"/>
                <w:color w:val="FF0000"/>
              </w:rPr>
              <w:t>Luani dhe derri i egër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102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40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Fjalia nxitëse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103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50"/>
              </w:rPr>
              <w:t>Të dëgjuarit e teksteve të ndryshme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5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 xml:space="preserve">  </w:t>
            </w:r>
            <w:r w:rsidRPr="007831BA">
              <w:rPr>
                <w:rFonts w:ascii="Times New Roman" w:hAnsi="Times New Roman" w:cs="Times New Roman"/>
                <w:color w:val="00B050"/>
              </w:rPr>
              <w:t>2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eastAsiaTheme="minorHAnsi" w:hAnsi="Times New Roman" w:cs="Times New Roman"/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highlight w:val="green"/>
              </w:rPr>
            </w:pPr>
            <w:r w:rsidRPr="007831BA">
              <w:rPr>
                <w:rFonts w:ascii="Times New Roman" w:eastAsiaTheme="minorHAnsi" w:hAnsi="Times New Roman" w:cs="Times New Roman"/>
                <w:color w:val="00B050"/>
              </w:rPr>
              <w:t>Pëllumbi dhe milingona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104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41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Fjalia pohore dhe fjalia mohore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105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43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eastAsiaTheme="minorHAnsi" w:hAnsi="Times New Roman" w:cs="Times New Roman"/>
                <w:color w:val="FF0000"/>
              </w:rPr>
              <w:t>Gjuha shqipe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106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42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Dialektet  dhe gjuha standarte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31BA" w:rsidRPr="007831BA" w:rsidTr="007831BA">
        <w:trPr>
          <w:trHeight w:val="5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lastRenderedPageBreak/>
              <w:t>107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eastAsiaTheme="minorHAnsi" w:hAnsi="Times New Roman" w:cs="Times New Roman"/>
              </w:rPr>
              <w:t>Letër ndjese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108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44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eastAsiaTheme="minorHAnsi" w:hAnsi="Times New Roman" w:cs="Times New Roman"/>
                <w:color w:val="FF0000"/>
              </w:rPr>
              <w:t>Me gjithë shpirt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109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43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Theksi i fjalës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110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45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Nisu!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111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44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Bashtingëlloret  e zëshme dhe të pazëshme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112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eastAsiaTheme="minorHAnsi" w:hAnsi="Times New Roman" w:cs="Times New Roman"/>
              </w:rPr>
              <w:t>Shkruajmë për pranverën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113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46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eastAsiaTheme="minorHAnsi" w:hAnsi="Times New Roman" w:cs="Times New Roman"/>
                <w:color w:val="FF0000"/>
              </w:rPr>
              <w:t>Me ty, unë jam e lumtur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114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45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Kuptimet e fjalëve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115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47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0000"/>
              </w:rPr>
            </w:pPr>
            <w:r w:rsidRPr="007831BA">
              <w:rPr>
                <w:rFonts w:ascii="Times New Roman" w:eastAsiaTheme="minorHAnsi" w:hAnsi="Times New Roman" w:cs="Times New Roman"/>
                <w:color w:val="FF0000"/>
              </w:rPr>
              <w:t>Në fletoren ku ti shkruan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116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46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000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Kuptimet e figurshme të fjalëve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117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eastAsiaTheme="minorHAnsi" w:hAnsi="Times New Roman" w:cs="Times New Roman"/>
              </w:rPr>
              <w:t>Shkruaj një poezi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118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48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eastAsiaTheme="minorHAnsi" w:hAnsi="Times New Roman" w:cs="Times New Roman"/>
                <w:color w:val="FF0000"/>
              </w:rPr>
              <w:t>Nënë e madhe e kësaj bote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119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92D050"/>
              </w:rPr>
            </w:pPr>
            <w:r w:rsidRPr="007831BA">
              <w:rPr>
                <w:rFonts w:ascii="Times New Roman" w:hAnsi="Times New Roman" w:cs="Times New Roman"/>
                <w:color w:val="92D050"/>
              </w:rPr>
              <w:t>Të folurit për të komunikuar dhe mësuar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92D050"/>
              </w:rPr>
            </w:pPr>
            <w:r w:rsidRPr="007831BA">
              <w:rPr>
                <w:rFonts w:ascii="Times New Roman" w:hAnsi="Times New Roman" w:cs="Times New Roman"/>
                <w:color w:val="92D050"/>
              </w:rPr>
              <w:t>4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92D05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92D050"/>
              </w:rPr>
            </w:pPr>
            <w:r w:rsidRPr="007831BA">
              <w:rPr>
                <w:rFonts w:ascii="Times New Roman" w:eastAsiaTheme="minorHAnsi" w:hAnsi="Times New Roman" w:cs="Times New Roman"/>
                <w:color w:val="92D050"/>
              </w:rPr>
              <w:t>Ndihmojmë njerëzit në nevojë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120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47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92D05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Cs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 xml:space="preserve">Sinonimet dhe antonimet 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lastRenderedPageBreak/>
              <w:t>121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49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Cs/>
                <w:color w:val="FF0000"/>
              </w:rPr>
            </w:pPr>
            <w:r w:rsidRPr="007831BA">
              <w:rPr>
                <w:rFonts w:ascii="Times New Roman" w:hAnsi="Times New Roman" w:cs="Times New Roman"/>
                <w:bCs/>
                <w:color w:val="FF0000"/>
              </w:rPr>
              <w:t xml:space="preserve">Vjeshta 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122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48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 xml:space="preserve">Homonimet 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123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50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Lexim jashtë klase 2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92D050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124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000000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0000"/>
              </w:rPr>
            </w:pPr>
            <w:r w:rsidRPr="007831BA">
              <w:rPr>
                <w:rFonts w:ascii="Times New Roman" w:hAnsi="Times New Roman" w:cs="Times New Roman"/>
              </w:rPr>
              <w:t>Vlerësim  njohurish  2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Cs/>
                <w:color w:val="00B0F0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125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51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92D05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BB3F7C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BB3F7C">
              <w:rPr>
                <w:rFonts w:ascii="Times New Roman" w:hAnsi="Times New Roman" w:cs="Times New Roman"/>
                <w:color w:val="FF0000"/>
              </w:rPr>
              <w:t>Projekt  2</w:t>
            </w:r>
          </w:p>
          <w:p w:rsidR="007831BA" w:rsidRPr="00BB3F7C" w:rsidRDefault="007430ED" w:rsidP="007831BA">
            <w:pPr>
              <w:rPr>
                <w:rFonts w:ascii="Times New Roman" w:hAnsi="Times New Roman" w:cs="Times New Roman"/>
                <w:color w:val="92D050"/>
              </w:rPr>
            </w:pPr>
            <w:r w:rsidRPr="00BB3F7C">
              <w:rPr>
                <w:rFonts w:ascii="Times New Roman" w:hAnsi="Times New Roman" w:cs="Times New Roman"/>
                <w:color w:val="FF0000"/>
              </w:rPr>
              <w:t>“Respektojmë nënat dhe mësueset ”</w:t>
            </w:r>
            <w:r w:rsidR="007831BA" w:rsidRPr="00BB3F7C">
              <w:rPr>
                <w:rFonts w:ascii="Times New Roman" w:hAnsi="Times New Roman" w:cs="Times New Roman"/>
                <w:color w:val="FF0000"/>
              </w:rPr>
              <w:t xml:space="preserve">   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Cs/>
                <w:color w:val="FF0000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126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52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92D05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BB3F7C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BB3F7C">
              <w:rPr>
                <w:rFonts w:ascii="Times New Roman" w:hAnsi="Times New Roman" w:cs="Times New Roman"/>
                <w:color w:val="FF0000"/>
              </w:rPr>
              <w:t xml:space="preserve"> Projekt  2</w:t>
            </w:r>
          </w:p>
          <w:p w:rsidR="007831BA" w:rsidRPr="00BB3F7C" w:rsidRDefault="007430ED" w:rsidP="007831BA">
            <w:pPr>
              <w:rPr>
                <w:rFonts w:ascii="Times New Roman" w:hAnsi="Times New Roman" w:cs="Times New Roman"/>
                <w:color w:val="92D050"/>
              </w:rPr>
            </w:pPr>
            <w:r w:rsidRPr="00BB3F7C">
              <w:rPr>
                <w:rFonts w:ascii="Times New Roman" w:hAnsi="Times New Roman" w:cs="Times New Roman"/>
                <w:color w:val="FF0000"/>
              </w:rPr>
              <w:t xml:space="preserve">“Respektojmë nënat dhe mësueset ”   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127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53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BB3F7C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BB3F7C">
              <w:rPr>
                <w:rFonts w:ascii="Times New Roman" w:hAnsi="Times New Roman" w:cs="Times New Roman"/>
                <w:color w:val="FF0000"/>
              </w:rPr>
              <w:t>Projekt  2</w:t>
            </w:r>
          </w:p>
          <w:p w:rsidR="007831BA" w:rsidRPr="00BB3F7C" w:rsidRDefault="007430ED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BB3F7C">
              <w:rPr>
                <w:rFonts w:ascii="Times New Roman" w:hAnsi="Times New Roman" w:cs="Times New Roman"/>
                <w:color w:val="FF0000"/>
              </w:rPr>
              <w:t xml:space="preserve">“Respektojmë nënat dhe mësueset ”   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128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0000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BB3F7C" w:rsidRDefault="007831BA" w:rsidP="007831BA">
            <w:pPr>
              <w:rPr>
                <w:rFonts w:ascii="Times New Roman" w:hAnsi="Times New Roman" w:cs="Times New Roman"/>
              </w:rPr>
            </w:pPr>
            <w:r w:rsidRPr="00BB3F7C">
              <w:rPr>
                <w:rFonts w:ascii="Times New Roman" w:hAnsi="Times New Roman" w:cs="Times New Roman"/>
              </w:rPr>
              <w:t>Projekt  2</w:t>
            </w:r>
          </w:p>
          <w:p w:rsidR="007831BA" w:rsidRPr="00BB3F7C" w:rsidRDefault="007430ED" w:rsidP="007831BA">
            <w:pPr>
              <w:rPr>
                <w:rFonts w:ascii="Times New Roman" w:hAnsi="Times New Roman" w:cs="Times New Roman"/>
              </w:rPr>
            </w:pPr>
            <w:r w:rsidRPr="00BB3F7C">
              <w:rPr>
                <w:rFonts w:ascii="Times New Roman" w:hAnsi="Times New Roman" w:cs="Times New Roman"/>
              </w:rPr>
              <w:t xml:space="preserve">“Respektojmë nënat dhe mësueset ”   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92D050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7831BA" w:rsidRPr="007831BA" w:rsidRDefault="007831BA" w:rsidP="007831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129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54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Si shpend në krahë të erës</w:t>
            </w: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130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55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831BA" w:rsidRPr="007831BA" w:rsidRDefault="007831BA" w:rsidP="007831BA">
            <w:pPr>
              <w:rPr>
                <w:rFonts w:ascii="Times New Roman" w:eastAsiaTheme="minorHAnsi" w:hAnsi="Times New Roman" w:cs="Times New Roman"/>
                <w:color w:val="00B0F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eastAsiaTheme="minorHAnsi" w:hAnsi="Times New Roman" w:cs="Times New Roman"/>
                <w:color w:val="FF0000"/>
              </w:rPr>
              <w:t>Një shpend i rrallë</w:t>
            </w: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lastRenderedPageBreak/>
              <w:t>131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56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eastAsiaTheme="minorHAnsi" w:hAnsi="Times New Roman" w:cs="Times New Roman"/>
                <w:color w:val="FF0000"/>
              </w:rPr>
              <w:t>Një shpend i rrallë</w:t>
            </w: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132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49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eastAsiaTheme="minorHAnsi" w:hAnsi="Times New Roman" w:cs="Times New Roman"/>
                <w:color w:val="00B0F0"/>
              </w:rPr>
              <w:t>Grupet kryesore të fjalëve në fjali</w:t>
            </w: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133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57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eastAsiaTheme="minorHAnsi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Lidhja Shqiptare e Prizrenit – monument i trashëgimisë kulturore</w:t>
            </w: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134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50"/>
              </w:rPr>
            </w:pPr>
            <w:r w:rsidRPr="007831BA">
              <w:rPr>
                <w:rFonts w:ascii="Times New Roman" w:hAnsi="Times New Roman" w:cs="Times New Roman"/>
                <w:color w:val="00B050"/>
              </w:rPr>
              <w:t>Të dëgjuarit e teksteve të ndryshme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50"/>
              </w:rPr>
            </w:pPr>
            <w:r w:rsidRPr="007831BA">
              <w:rPr>
                <w:rFonts w:ascii="Times New Roman" w:hAnsi="Times New Roman" w:cs="Times New Roman"/>
                <w:color w:val="00B050"/>
              </w:rPr>
              <w:t>3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50"/>
              </w:rPr>
            </w:pPr>
            <w:r w:rsidRPr="007831BA">
              <w:rPr>
                <w:rFonts w:ascii="Times New Roman" w:eastAsiaTheme="minorHAnsi" w:hAnsi="Times New Roman" w:cs="Times New Roman"/>
                <w:color w:val="00B050"/>
              </w:rPr>
              <w:t>Veshjet popullore</w:t>
            </w: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135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eastAsiaTheme="minorHAnsi" w:hAnsi="Times New Roman" w:cs="Times New Roman"/>
              </w:rPr>
              <w:t>Veshjet popullore</w:t>
            </w: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136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eastAsiaTheme="minorHAnsi" w:hAnsi="Times New Roman" w:cs="Times New Roman"/>
              </w:rPr>
              <w:t>Veshjet popullore</w:t>
            </w: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137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50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eastAsiaTheme="minorHAnsi" w:hAnsi="Times New Roman" w:cs="Times New Roman"/>
                <w:color w:val="00B0F0"/>
              </w:rPr>
            </w:pPr>
            <w:r w:rsidRPr="007831BA">
              <w:rPr>
                <w:rFonts w:ascii="Times New Roman" w:eastAsiaTheme="minorHAnsi" w:hAnsi="Times New Roman" w:cs="Times New Roman"/>
                <w:color w:val="00B0F0"/>
              </w:rPr>
              <w:t xml:space="preserve">Kryefjala </w:t>
            </w: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138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58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eastAsiaTheme="minorHAnsi" w:hAnsi="Times New Roman" w:cs="Times New Roman"/>
                <w:color w:val="FF0000"/>
              </w:rPr>
              <w:t>Asgjë nuk hidhet!</w:t>
            </w: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139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59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eastAsiaTheme="minorHAnsi" w:hAnsi="Times New Roman" w:cs="Times New Roman"/>
                <w:color w:val="FF0000"/>
              </w:rPr>
              <w:t>Asgjë nuk hidhet!</w:t>
            </w: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140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51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Kallëzuesi</w:t>
            </w: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141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52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eastAsiaTheme="minorHAnsi" w:hAnsi="Times New Roman" w:cs="Times New Roman"/>
                <w:color w:val="00B0F0"/>
              </w:rPr>
              <w:t>Kallëzuesi</w:t>
            </w: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142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60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eastAsiaTheme="minorHAnsi" w:hAnsi="Times New Roman" w:cs="Times New Roman"/>
                <w:color w:val="FF0000"/>
              </w:rPr>
              <w:t>Karriget “muzikore”</w:t>
            </w: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143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61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eastAsiaTheme="minorHAnsi" w:hAnsi="Times New Roman" w:cs="Times New Roman"/>
                <w:color w:val="FF0000"/>
              </w:rPr>
              <w:t>Një lojë në klasë</w:t>
            </w: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144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53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eastAsiaTheme="minorHAnsi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 xml:space="preserve">Përcaktorët </w:t>
            </w: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145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54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Përcaktorët</w:t>
            </w: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lastRenderedPageBreak/>
              <w:t>146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50"/>
              </w:rPr>
            </w:pPr>
            <w:r w:rsidRPr="007831BA">
              <w:rPr>
                <w:rFonts w:ascii="Times New Roman" w:hAnsi="Times New Roman" w:cs="Times New Roman"/>
                <w:color w:val="00B050"/>
              </w:rPr>
              <w:t>Të dëgjuarit e teksteve të ndryshme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50"/>
              </w:rPr>
            </w:pPr>
            <w:r w:rsidRPr="007831BA">
              <w:rPr>
                <w:rFonts w:ascii="Times New Roman" w:hAnsi="Times New Roman" w:cs="Times New Roman"/>
                <w:color w:val="00B050"/>
              </w:rPr>
              <w:t>4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B05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B050"/>
              </w:rPr>
            </w:pPr>
            <w:r w:rsidRPr="007831BA">
              <w:rPr>
                <w:rFonts w:ascii="Times New Roman" w:eastAsiaTheme="minorHAnsi" w:hAnsi="Times New Roman" w:cs="Times New Roman"/>
                <w:color w:val="00B050"/>
              </w:rPr>
              <w:t xml:space="preserve">Martina gatuan </w:t>
            </w: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147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eastAsiaTheme="minorHAnsi" w:hAnsi="Times New Roman" w:cs="Times New Roman"/>
              </w:rPr>
              <w:t>Receta gatimi</w:t>
            </w: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148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62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eastAsiaTheme="minorHAnsi" w:hAnsi="Times New Roman" w:cs="Times New Roman"/>
                <w:color w:val="FF0000"/>
              </w:rPr>
              <w:t>Posta elektronike</w:t>
            </w: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149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55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eastAsiaTheme="minorHAnsi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Kundrinorët</w:t>
            </w: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150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56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Kundrinorët</w:t>
            </w: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151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63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eastAsiaTheme="minorHAnsi" w:hAnsi="Times New Roman" w:cs="Times New Roman"/>
                <w:color w:val="FF0000"/>
              </w:rPr>
              <w:t>Magjia e librave</w:t>
            </w: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152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64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eastAsiaTheme="minorHAnsi" w:hAnsi="Times New Roman" w:cs="Times New Roman"/>
                <w:color w:val="FF0000"/>
              </w:rPr>
              <w:t>Kafshë në shtëpi?</w:t>
            </w: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153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eastAsiaTheme="minorHAnsi" w:hAnsi="Times New Roman" w:cs="Times New Roman"/>
              </w:rPr>
              <w:t>Në qytet apo në fshat?</w:t>
            </w: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154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eastAsiaTheme="minorHAnsi" w:hAnsi="Times New Roman" w:cs="Times New Roman"/>
              </w:rPr>
              <w:t>Në qytet apo në fshat?</w:t>
            </w: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155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57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eastAsiaTheme="minorHAnsi" w:hAnsi="Times New Roman" w:cs="Times New Roman"/>
                <w:color w:val="00B0F0"/>
              </w:rPr>
              <w:t xml:space="preserve">Rrethanorët </w:t>
            </w: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156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58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eastAsiaTheme="minorHAnsi" w:hAnsi="Times New Roman" w:cs="Times New Roman"/>
                <w:color w:val="00B0F0"/>
              </w:rPr>
              <w:t xml:space="preserve">Rrethanorët </w:t>
            </w: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157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65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eastAsiaTheme="minorHAnsi" w:hAnsi="Times New Roman" w:cs="Times New Roman"/>
                <w:color w:val="FF0000"/>
              </w:rPr>
              <w:t>Firmëtari i parë i Deklaratës së Pavarësisë</w:t>
            </w: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158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66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eastAsiaTheme="minorHAnsi" w:hAnsi="Times New Roman" w:cs="Times New Roman"/>
                <w:color w:val="FF0000"/>
              </w:rPr>
              <w:t>Firmëtari i parë i Deklaratës së Pavarësisë</w:t>
            </w: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159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67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eastAsiaTheme="minorHAnsi" w:hAnsi="Times New Roman" w:cs="Times New Roman"/>
                <w:color w:val="FF0000"/>
              </w:rPr>
              <w:t>Një program për kompjuterin</w:t>
            </w: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lastRenderedPageBreak/>
              <w:t>160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831BA">
              <w:rPr>
                <w:rFonts w:ascii="Times New Roman" w:hAnsi="Times New Roman" w:cs="Times New Roman"/>
                <w:color w:val="000000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eastAsiaTheme="minorHAnsi" w:hAnsi="Times New Roman" w:cs="Times New Roman"/>
              </w:rPr>
              <w:t>Autobiografia e Jezercës</w:t>
            </w: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161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68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eastAsiaTheme="minorHAnsi" w:hAnsi="Times New Roman" w:cs="Times New Roman"/>
                <w:color w:val="FF0000"/>
              </w:rPr>
              <w:t>Pulë e pjekur</w:t>
            </w: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162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69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eastAsiaTheme="minorHAnsi" w:hAnsi="Times New Roman" w:cs="Times New Roman"/>
                <w:color w:val="FF0000"/>
              </w:rPr>
              <w:t>Pulë e pjekur</w:t>
            </w: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163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70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eastAsiaTheme="minorHAnsi" w:hAnsi="Times New Roman" w:cs="Times New Roman"/>
                <w:color w:val="FF0000"/>
              </w:rPr>
              <w:t>Proverbi</w:t>
            </w: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164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59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831BA" w:rsidRPr="007831BA" w:rsidRDefault="007831BA" w:rsidP="007831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Fjalët e urta</w:t>
            </w: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165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71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eastAsiaTheme="minorHAnsi" w:hAnsi="Times New Roman" w:cs="Times New Roman"/>
                <w:color w:val="FF0000"/>
              </w:rPr>
              <w:t>Tre muskëterët</w:t>
            </w: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166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50"/>
              </w:rPr>
            </w:pPr>
            <w:r w:rsidRPr="007831BA">
              <w:rPr>
                <w:rFonts w:ascii="Times New Roman" w:hAnsi="Times New Roman" w:cs="Times New Roman"/>
                <w:color w:val="00B050"/>
              </w:rPr>
              <w:t>Të dëgjuarit e teksteve të ndryshme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50"/>
              </w:rPr>
            </w:pPr>
            <w:r w:rsidRPr="007831BA">
              <w:rPr>
                <w:rFonts w:ascii="Times New Roman" w:hAnsi="Times New Roman" w:cs="Times New Roman"/>
                <w:color w:val="00B050"/>
              </w:rPr>
              <w:t>5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B05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B050"/>
              </w:rPr>
            </w:pPr>
            <w:r w:rsidRPr="007831BA">
              <w:rPr>
                <w:rFonts w:ascii="Times New Roman" w:eastAsiaTheme="minorHAnsi" w:hAnsi="Times New Roman" w:cs="Times New Roman"/>
                <w:color w:val="00B050"/>
              </w:rPr>
              <w:t xml:space="preserve">Gazmore </w:t>
            </w: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167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Përdorimi i drejtë i gjuhës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60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B05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00B0F0"/>
              </w:rPr>
              <w:t>Shprehjet frazeologjike</w:t>
            </w:r>
          </w:p>
          <w:p w:rsidR="007831BA" w:rsidRPr="007831BA" w:rsidRDefault="007831BA" w:rsidP="007831B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B050"/>
              </w:rPr>
            </w:pP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168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92D050"/>
              </w:rPr>
            </w:pPr>
            <w:r w:rsidRPr="007831BA">
              <w:rPr>
                <w:rFonts w:ascii="Times New Roman" w:hAnsi="Times New Roman" w:cs="Times New Roman"/>
                <w:color w:val="92D050"/>
              </w:rPr>
              <w:t>Të folurit për të komunikuar dhe mësuar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92D050"/>
              </w:rPr>
            </w:pPr>
            <w:r w:rsidRPr="007831BA">
              <w:rPr>
                <w:rFonts w:ascii="Times New Roman" w:hAnsi="Times New Roman" w:cs="Times New Roman"/>
                <w:color w:val="92D050"/>
              </w:rPr>
              <w:t>5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92D05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92D050"/>
              </w:rPr>
            </w:pPr>
            <w:r w:rsidRPr="007831BA">
              <w:rPr>
                <w:rFonts w:ascii="Times New Roman" w:eastAsiaTheme="minorHAnsi" w:hAnsi="Times New Roman" w:cs="Times New Roman"/>
                <w:color w:val="92D050"/>
              </w:rPr>
              <w:t xml:space="preserve">Albumet me fotografi të familjes sime </w:t>
            </w: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169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eastAsiaTheme="minorHAnsi" w:hAnsi="Times New Roman" w:cs="Times New Roman"/>
              </w:rPr>
              <w:t>Shkruajmë për verën</w:t>
            </w: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170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92D05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72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92D05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92D05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Lexim jashtë klase 3</w:t>
            </w: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171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Vlerësim  njohurish  3</w:t>
            </w: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172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73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Projekt 3</w:t>
            </w:r>
          </w:p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“Teatri ynë”</w:t>
            </w: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lastRenderedPageBreak/>
              <w:t>173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92D05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74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92D05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 xml:space="preserve">  Projekt 3</w:t>
            </w:r>
          </w:p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92D05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“Teatri ynë”</w:t>
            </w: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174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Të lexuarit e teksteve letrare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75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 xml:space="preserve">  Projekt 3</w:t>
            </w:r>
          </w:p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92D050"/>
              </w:rPr>
            </w:pPr>
            <w:r w:rsidRPr="007831BA">
              <w:rPr>
                <w:rFonts w:ascii="Times New Roman" w:hAnsi="Times New Roman" w:cs="Times New Roman"/>
                <w:color w:val="FF0000"/>
              </w:rPr>
              <w:t>“Teatri ynë”</w:t>
            </w: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  <w:r w:rsidRPr="007831BA">
              <w:rPr>
                <w:rFonts w:ascii="Times New Roman" w:hAnsi="Times New Roman" w:cs="Times New Roman"/>
                <w:b/>
              </w:rPr>
              <w:t>175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831BA">
              <w:rPr>
                <w:rFonts w:ascii="Times New Roman" w:hAnsi="Times New Roman" w:cs="Times New Roman"/>
                <w:color w:val="000000"/>
              </w:rPr>
              <w:t>Të shkruarit për qëllime personale dhe funksionale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00B0F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</w:rPr>
            </w:pPr>
            <w:r w:rsidRPr="007831BA">
              <w:rPr>
                <w:rFonts w:ascii="Times New Roman" w:hAnsi="Times New Roman" w:cs="Times New Roman"/>
              </w:rPr>
              <w:t>Projekt 3</w:t>
            </w:r>
          </w:p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  <w:r w:rsidRPr="007831BA">
              <w:rPr>
                <w:rFonts w:ascii="Times New Roman" w:hAnsi="Times New Roman" w:cs="Times New Roman"/>
              </w:rPr>
              <w:t>“Teatri ynë”</w:t>
            </w:r>
          </w:p>
        </w:tc>
      </w:tr>
      <w:tr w:rsidR="007831BA" w:rsidRPr="007831BA" w:rsidTr="007831B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bottom"/>
          </w:tcPr>
          <w:p w:rsidR="007831BA" w:rsidRPr="007831BA" w:rsidRDefault="007831BA" w:rsidP="007831B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92D050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92D05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bottom"/>
          </w:tcPr>
          <w:p w:rsidR="007831BA" w:rsidRPr="007831BA" w:rsidRDefault="007831BA" w:rsidP="007831B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7831BA" w:rsidRPr="007831BA" w:rsidRDefault="007831BA" w:rsidP="007831BA">
      <w:pPr>
        <w:rPr>
          <w:rFonts w:ascii="Times New Roman" w:hAnsi="Times New Roman" w:cs="Times New Roman"/>
        </w:rPr>
      </w:pPr>
    </w:p>
    <w:p w:rsidR="007831BA" w:rsidRPr="007831BA" w:rsidRDefault="007831BA" w:rsidP="007831BA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831BA">
        <w:rPr>
          <w:rFonts w:ascii="Times New Roman" w:hAnsi="Times New Roman" w:cs="Times New Roman"/>
          <w:b/>
        </w:rPr>
        <w:t>Shënim:</w:t>
      </w:r>
    </w:p>
    <w:p w:rsidR="007831BA" w:rsidRPr="007831BA" w:rsidRDefault="007831BA" w:rsidP="007831BA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7831BA">
        <w:rPr>
          <w:rFonts w:ascii="Times New Roman" w:hAnsi="Times New Roman" w:cs="Times New Roman"/>
          <w:b/>
        </w:rPr>
        <w:t xml:space="preserve">Ky plan mësimor është një variant plani i sugjeruar, ku disa tema janë të trajtuara në dy orë mësimore dhe disa në një orë. </w:t>
      </w:r>
    </w:p>
    <w:p w:rsidR="007831BA" w:rsidRPr="007831BA" w:rsidRDefault="007831BA" w:rsidP="007831BA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7831BA">
        <w:rPr>
          <w:rFonts w:ascii="Times New Roman" w:hAnsi="Times New Roman" w:cs="Times New Roman"/>
          <w:b/>
        </w:rPr>
        <w:t>Po ashtu, numri i projekteve dhe linjave të përfshira në to nuk është i detyrueshëm për mësuesit/et. Në plan nuk janë përfshirë orë të ve</w:t>
      </w:r>
      <w:r w:rsidR="00475CBD">
        <w:rPr>
          <w:rFonts w:ascii="Times New Roman" w:hAnsi="Times New Roman" w:cs="Times New Roman"/>
          <w:b/>
        </w:rPr>
        <w:t>c</w:t>
      </w:r>
      <w:r w:rsidRPr="007831BA">
        <w:rPr>
          <w:rFonts w:ascii="Times New Roman" w:hAnsi="Times New Roman" w:cs="Times New Roman"/>
          <w:b/>
        </w:rPr>
        <w:t>anta për diktimet. Mësuesi/ja mund t’i zhvillojë ato gjatë një teme mësimore ose t’i përfshijë në plan nëse mendon se i duhet një orë e plotë.</w:t>
      </w:r>
    </w:p>
    <w:p w:rsidR="007831BA" w:rsidRPr="007831BA" w:rsidRDefault="007831BA" w:rsidP="007831BA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</w:rPr>
      </w:pPr>
      <w:r w:rsidRPr="007831BA">
        <w:rPr>
          <w:rFonts w:ascii="Times New Roman" w:hAnsi="Times New Roman" w:cs="Times New Roman"/>
          <w:b/>
        </w:rPr>
        <w:t xml:space="preserve">Mësuesi/ja është i/e lirë të ndërtojë vetë një plan mësimor në përputhje me kushtet e klasës, lidhjes ndërlëndore, </w:t>
      </w:r>
      <w:r w:rsidRPr="007831BA">
        <w:rPr>
          <w:rFonts w:ascii="Times New Roman" w:eastAsia="Calibri" w:hAnsi="Times New Roman" w:cs="Times New Roman"/>
          <w:b/>
        </w:rPr>
        <w:t>temave ndërkurrikulare dhe procesit të vlerësimit të nxënësit, ku mund të rendisë ndryshe temat mësimore, mund të shpërndajë dhe rigrupojë ndryshe ato gjithmonë duke respektuar programin mësimor.</w:t>
      </w:r>
    </w:p>
    <w:p w:rsidR="007831BA" w:rsidRPr="007831BA" w:rsidRDefault="007831BA" w:rsidP="007831BA">
      <w:pPr>
        <w:rPr>
          <w:rFonts w:ascii="Times New Roman" w:hAnsi="Times New Roman" w:cs="Times New Roman"/>
        </w:rPr>
      </w:pPr>
    </w:p>
    <w:p w:rsidR="007831BA" w:rsidRPr="007831BA" w:rsidRDefault="007831BA" w:rsidP="007831BA">
      <w:pPr>
        <w:rPr>
          <w:rFonts w:ascii="Times New Roman" w:hAnsi="Times New Roman" w:cs="Times New Roman"/>
        </w:rPr>
      </w:pPr>
    </w:p>
    <w:p w:rsidR="007831BA" w:rsidRPr="007831BA" w:rsidRDefault="007831BA" w:rsidP="007831BA">
      <w:pPr>
        <w:rPr>
          <w:rFonts w:ascii="Times New Roman" w:hAnsi="Times New Roman" w:cs="Times New Roman"/>
        </w:rPr>
      </w:pPr>
    </w:p>
    <w:p w:rsidR="007C0CD7" w:rsidRPr="007831BA" w:rsidRDefault="007C0CD7">
      <w:pPr>
        <w:rPr>
          <w:rFonts w:ascii="Times New Roman" w:hAnsi="Times New Roman" w:cs="Times New Roman"/>
        </w:rPr>
      </w:pPr>
    </w:p>
    <w:sectPr w:rsidR="007C0CD7" w:rsidRPr="007831BA" w:rsidSect="007C0CD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482"/>
    <w:multiLevelType w:val="hybridMultilevel"/>
    <w:tmpl w:val="EE002B42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F0D02"/>
    <w:multiLevelType w:val="hybridMultilevel"/>
    <w:tmpl w:val="461E3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177C5"/>
    <w:multiLevelType w:val="hybridMultilevel"/>
    <w:tmpl w:val="028895D8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574B8"/>
    <w:multiLevelType w:val="hybridMultilevel"/>
    <w:tmpl w:val="FE742DD6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865DFE"/>
    <w:multiLevelType w:val="hybridMultilevel"/>
    <w:tmpl w:val="2BCCA0EC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EE691E"/>
    <w:multiLevelType w:val="hybridMultilevel"/>
    <w:tmpl w:val="FE7EBA3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color w:val="632423"/>
      </w:rPr>
    </w:lvl>
    <w:lvl w:ilvl="1" w:tplc="041C0019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 w:tplc="041C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C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C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C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C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C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C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6" w15:restartNumberingAfterBreak="0">
    <w:nsid w:val="0FF43A69"/>
    <w:multiLevelType w:val="hybridMultilevel"/>
    <w:tmpl w:val="04C0882E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3F6235"/>
    <w:multiLevelType w:val="hybridMultilevel"/>
    <w:tmpl w:val="B87050BE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D31C4C"/>
    <w:multiLevelType w:val="hybridMultilevel"/>
    <w:tmpl w:val="C8E8F612"/>
    <w:lvl w:ilvl="0" w:tplc="8CA2A24E">
      <w:start w:val="1"/>
      <w:numFmt w:val="bullet"/>
      <w:lvlText w:val="−"/>
      <w:lvlJc w:val="left"/>
      <w:pPr>
        <w:ind w:left="514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A22453"/>
    <w:multiLevelType w:val="hybridMultilevel"/>
    <w:tmpl w:val="8E1AF126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1E679D"/>
    <w:multiLevelType w:val="hybridMultilevel"/>
    <w:tmpl w:val="6CF8CC8A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B6677D"/>
    <w:multiLevelType w:val="hybridMultilevel"/>
    <w:tmpl w:val="D37E34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D85DDD"/>
    <w:multiLevelType w:val="hybridMultilevel"/>
    <w:tmpl w:val="833634E8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253808"/>
    <w:multiLevelType w:val="hybridMultilevel"/>
    <w:tmpl w:val="887A13D8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4616A7"/>
    <w:multiLevelType w:val="hybridMultilevel"/>
    <w:tmpl w:val="6EF062C8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8723C0"/>
    <w:multiLevelType w:val="hybridMultilevel"/>
    <w:tmpl w:val="6F6C237C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925BE9"/>
    <w:multiLevelType w:val="hybridMultilevel"/>
    <w:tmpl w:val="D7488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3B2EBF"/>
    <w:multiLevelType w:val="hybridMultilevel"/>
    <w:tmpl w:val="1B12F536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1152D0"/>
    <w:multiLevelType w:val="hybridMultilevel"/>
    <w:tmpl w:val="7C0E9672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A2418D"/>
    <w:multiLevelType w:val="hybridMultilevel"/>
    <w:tmpl w:val="1A708CE8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3C78F9"/>
    <w:multiLevelType w:val="hybridMultilevel"/>
    <w:tmpl w:val="6A360CC6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082482"/>
    <w:multiLevelType w:val="hybridMultilevel"/>
    <w:tmpl w:val="99420D4E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2677B7"/>
    <w:multiLevelType w:val="hybridMultilevel"/>
    <w:tmpl w:val="02781EE4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AB4E4F"/>
    <w:multiLevelType w:val="hybridMultilevel"/>
    <w:tmpl w:val="DDC8BFD2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991B89"/>
    <w:multiLevelType w:val="hybridMultilevel"/>
    <w:tmpl w:val="25E2AC80"/>
    <w:lvl w:ilvl="0" w:tplc="8CA2A24E">
      <w:start w:val="1"/>
      <w:numFmt w:val="bullet"/>
      <w:lvlText w:val="−"/>
      <w:lvlJc w:val="left"/>
      <w:pPr>
        <w:ind w:left="874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abstractNum w:abstractNumId="25" w15:restartNumberingAfterBreak="0">
    <w:nsid w:val="4B8023AB"/>
    <w:multiLevelType w:val="hybridMultilevel"/>
    <w:tmpl w:val="FF32A5D6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9E3894"/>
    <w:multiLevelType w:val="hybridMultilevel"/>
    <w:tmpl w:val="829E6EA6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132101"/>
    <w:multiLevelType w:val="hybridMultilevel"/>
    <w:tmpl w:val="D0C238C2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213D71"/>
    <w:multiLevelType w:val="hybridMultilevel"/>
    <w:tmpl w:val="CCD22B44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3C1946"/>
    <w:multiLevelType w:val="hybridMultilevel"/>
    <w:tmpl w:val="CF1AB502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432105"/>
    <w:multiLevelType w:val="hybridMultilevel"/>
    <w:tmpl w:val="E7203C16"/>
    <w:lvl w:ilvl="0" w:tplc="4254DD8A">
      <w:start w:val="1"/>
      <w:numFmt w:val="bullet"/>
      <w:lvlText w:val="-"/>
      <w:lvlJc w:val="left"/>
      <w:pPr>
        <w:ind w:left="540" w:hanging="360"/>
      </w:pPr>
      <w:rPr>
        <w:rFonts w:ascii="Times New Roman" w:eastAsia="Calibri" w:hAnsi="Times New Roman" w:cs="Times New Roman" w:hint="default"/>
        <w:color w:val="632423"/>
      </w:rPr>
    </w:lvl>
    <w:lvl w:ilvl="1" w:tplc="041C0019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 w:tplc="041C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C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C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C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C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C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C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1" w15:restartNumberingAfterBreak="0">
    <w:nsid w:val="56DF62DF"/>
    <w:multiLevelType w:val="hybridMultilevel"/>
    <w:tmpl w:val="B17ED8E6"/>
    <w:lvl w:ilvl="0" w:tplc="4254DD8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5F75A0"/>
    <w:multiLevelType w:val="hybridMultilevel"/>
    <w:tmpl w:val="AE80F78C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7E771D"/>
    <w:multiLevelType w:val="hybridMultilevel"/>
    <w:tmpl w:val="285CA9BA"/>
    <w:lvl w:ilvl="0" w:tplc="4254DD8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4A6435F4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0A29F7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D09CB03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A594CD1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D4EC74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6E98450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3E64069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68ACF66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4" w15:restartNumberingAfterBreak="0">
    <w:nsid w:val="5B6D265B"/>
    <w:multiLevelType w:val="hybridMultilevel"/>
    <w:tmpl w:val="0518D0F0"/>
    <w:lvl w:ilvl="0" w:tplc="8CA2A24E">
      <w:start w:val="1"/>
      <w:numFmt w:val="bullet"/>
      <w:lvlText w:val="−"/>
      <w:lvlJc w:val="left"/>
      <w:pPr>
        <w:ind w:left="514" w:hanging="360"/>
      </w:pPr>
      <w:rPr>
        <w:rFonts w:ascii="Vladimir Script" w:hAnsi="Vladimir Script" w:hint="default"/>
      </w:rPr>
    </w:lvl>
    <w:lvl w:ilvl="1" w:tplc="04090003" w:tentative="1">
      <w:start w:val="1"/>
      <w:numFmt w:val="bullet"/>
      <w:lvlText w:val="o"/>
      <w:lvlJc w:val="left"/>
      <w:pPr>
        <w:ind w:left="12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4" w:hanging="360"/>
      </w:pPr>
      <w:rPr>
        <w:rFonts w:ascii="Wingdings" w:hAnsi="Wingdings" w:hint="default"/>
      </w:rPr>
    </w:lvl>
  </w:abstractNum>
  <w:abstractNum w:abstractNumId="35" w15:restartNumberingAfterBreak="0">
    <w:nsid w:val="634A5E3D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648A414A"/>
    <w:multiLevelType w:val="hybridMultilevel"/>
    <w:tmpl w:val="F43E7E62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5669A6"/>
    <w:multiLevelType w:val="hybridMultilevel"/>
    <w:tmpl w:val="5532C58A"/>
    <w:lvl w:ilvl="0" w:tplc="8CA2A24E">
      <w:start w:val="1"/>
      <w:numFmt w:val="bullet"/>
      <w:lvlText w:val="−"/>
      <w:lvlJc w:val="left"/>
      <w:pPr>
        <w:ind w:left="360" w:hanging="360"/>
      </w:pPr>
      <w:rPr>
        <w:rFonts w:ascii="Vladimir Script" w:hAnsi="Vladimir Script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5E66981"/>
    <w:multiLevelType w:val="hybridMultilevel"/>
    <w:tmpl w:val="A064CC56"/>
    <w:lvl w:ilvl="0" w:tplc="4254DD8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5D2A39"/>
    <w:multiLevelType w:val="hybridMultilevel"/>
    <w:tmpl w:val="09A42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9F0565"/>
    <w:multiLevelType w:val="hybridMultilevel"/>
    <w:tmpl w:val="313C23B4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DE6614"/>
    <w:multiLevelType w:val="hybridMultilevel"/>
    <w:tmpl w:val="CEA051BE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84041B"/>
    <w:multiLevelType w:val="hybridMultilevel"/>
    <w:tmpl w:val="551EF506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8264A3"/>
    <w:multiLevelType w:val="hybridMultilevel"/>
    <w:tmpl w:val="2D30F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2C7AC0"/>
    <w:multiLevelType w:val="hybridMultilevel"/>
    <w:tmpl w:val="D958A70C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E47F6"/>
    <w:multiLevelType w:val="hybridMultilevel"/>
    <w:tmpl w:val="C9A43F2A"/>
    <w:lvl w:ilvl="0" w:tplc="8CA2A24E">
      <w:start w:val="1"/>
      <w:numFmt w:val="bullet"/>
      <w:lvlText w:val="−"/>
      <w:lvlJc w:val="left"/>
      <w:pPr>
        <w:ind w:left="36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CB54C9"/>
    <w:multiLevelType w:val="hybridMultilevel"/>
    <w:tmpl w:val="C204B706"/>
    <w:lvl w:ilvl="0" w:tplc="8CA2A24E">
      <w:start w:val="1"/>
      <w:numFmt w:val="bullet"/>
      <w:lvlText w:val="−"/>
      <w:lvlJc w:val="left"/>
      <w:pPr>
        <w:ind w:left="720" w:hanging="360"/>
      </w:pPr>
      <w:rPr>
        <w:rFonts w:ascii="Vladimir Script" w:hAnsi="Vladimir Script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33"/>
  </w:num>
  <w:num w:numId="5">
    <w:abstractNumId w:val="37"/>
  </w:num>
  <w:num w:numId="6">
    <w:abstractNumId w:val="13"/>
  </w:num>
  <w:num w:numId="7">
    <w:abstractNumId w:val="19"/>
  </w:num>
  <w:num w:numId="8">
    <w:abstractNumId w:val="17"/>
  </w:num>
  <w:num w:numId="9">
    <w:abstractNumId w:val="8"/>
  </w:num>
  <w:num w:numId="10">
    <w:abstractNumId w:val="10"/>
  </w:num>
  <w:num w:numId="11">
    <w:abstractNumId w:val="25"/>
  </w:num>
  <w:num w:numId="12">
    <w:abstractNumId w:val="24"/>
  </w:num>
  <w:num w:numId="13">
    <w:abstractNumId w:val="41"/>
  </w:num>
  <w:num w:numId="14">
    <w:abstractNumId w:val="45"/>
  </w:num>
  <w:num w:numId="15">
    <w:abstractNumId w:val="29"/>
  </w:num>
  <w:num w:numId="16">
    <w:abstractNumId w:val="42"/>
  </w:num>
  <w:num w:numId="17">
    <w:abstractNumId w:val="14"/>
  </w:num>
  <w:num w:numId="18">
    <w:abstractNumId w:val="28"/>
  </w:num>
  <w:num w:numId="19">
    <w:abstractNumId w:val="26"/>
  </w:num>
  <w:num w:numId="20">
    <w:abstractNumId w:val="34"/>
  </w:num>
  <w:num w:numId="21">
    <w:abstractNumId w:val="43"/>
  </w:num>
  <w:num w:numId="22">
    <w:abstractNumId w:val="36"/>
  </w:num>
  <w:num w:numId="23">
    <w:abstractNumId w:val="23"/>
  </w:num>
  <w:num w:numId="24">
    <w:abstractNumId w:val="18"/>
  </w:num>
  <w:num w:numId="25">
    <w:abstractNumId w:val="27"/>
  </w:num>
  <w:num w:numId="26">
    <w:abstractNumId w:val="2"/>
  </w:num>
  <w:num w:numId="27">
    <w:abstractNumId w:val="32"/>
  </w:num>
  <w:num w:numId="28">
    <w:abstractNumId w:val="7"/>
  </w:num>
  <w:num w:numId="29">
    <w:abstractNumId w:val="44"/>
  </w:num>
  <w:num w:numId="30">
    <w:abstractNumId w:val="4"/>
  </w:num>
  <w:num w:numId="31">
    <w:abstractNumId w:val="31"/>
  </w:num>
  <w:num w:numId="32">
    <w:abstractNumId w:val="0"/>
  </w:num>
  <w:num w:numId="33">
    <w:abstractNumId w:val="38"/>
  </w:num>
  <w:num w:numId="34">
    <w:abstractNumId w:val="9"/>
  </w:num>
  <w:num w:numId="35">
    <w:abstractNumId w:val="5"/>
  </w:num>
  <w:num w:numId="36">
    <w:abstractNumId w:val="40"/>
  </w:num>
  <w:num w:numId="37">
    <w:abstractNumId w:val="3"/>
  </w:num>
  <w:num w:numId="38">
    <w:abstractNumId w:val="1"/>
  </w:num>
  <w:num w:numId="39">
    <w:abstractNumId w:val="39"/>
  </w:num>
  <w:num w:numId="40">
    <w:abstractNumId w:val="6"/>
  </w:num>
  <w:num w:numId="41">
    <w:abstractNumId w:val="20"/>
  </w:num>
  <w:num w:numId="42">
    <w:abstractNumId w:val="15"/>
  </w:num>
  <w:num w:numId="43">
    <w:abstractNumId w:val="21"/>
  </w:num>
  <w:num w:numId="44">
    <w:abstractNumId w:val="22"/>
  </w:num>
  <w:num w:numId="45">
    <w:abstractNumId w:val="12"/>
  </w:num>
  <w:num w:numId="46">
    <w:abstractNumId w:val="46"/>
  </w:num>
  <w:num w:numId="47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CD7"/>
    <w:rsid w:val="000C597C"/>
    <w:rsid w:val="00132D04"/>
    <w:rsid w:val="0013637D"/>
    <w:rsid w:val="001B79C2"/>
    <w:rsid w:val="001D0F56"/>
    <w:rsid w:val="001D5CC6"/>
    <w:rsid w:val="002130CC"/>
    <w:rsid w:val="00275E5F"/>
    <w:rsid w:val="002B23AC"/>
    <w:rsid w:val="00475CBD"/>
    <w:rsid w:val="00575163"/>
    <w:rsid w:val="005A0F88"/>
    <w:rsid w:val="00637011"/>
    <w:rsid w:val="0069619A"/>
    <w:rsid w:val="007430ED"/>
    <w:rsid w:val="007831BA"/>
    <w:rsid w:val="007871B1"/>
    <w:rsid w:val="007C0CD7"/>
    <w:rsid w:val="00841D75"/>
    <w:rsid w:val="008B6BC9"/>
    <w:rsid w:val="008D61E3"/>
    <w:rsid w:val="00AD32F8"/>
    <w:rsid w:val="00B34241"/>
    <w:rsid w:val="00BB3F7C"/>
    <w:rsid w:val="00C00697"/>
    <w:rsid w:val="00C574C3"/>
    <w:rsid w:val="00C66DE7"/>
    <w:rsid w:val="00CF7EB4"/>
    <w:rsid w:val="00EA0EC1"/>
    <w:rsid w:val="00F204C0"/>
    <w:rsid w:val="00F7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8878A"/>
  <w15:docId w15:val="{2C2FEAAB-7CE4-43EB-8752-D992429A9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C0CD7"/>
    <w:rPr>
      <w:rFonts w:eastAsiaTheme="minorEastAsia"/>
      <w:lang w:val="en-US"/>
    </w:rPr>
  </w:style>
  <w:style w:type="paragraph" w:styleId="Heading1">
    <w:name w:val="heading 1"/>
    <w:basedOn w:val="Normal"/>
    <w:next w:val="Normal"/>
    <w:link w:val="Heading1Char"/>
    <w:uiPriority w:val="1"/>
    <w:qFormat/>
    <w:rsid w:val="007831BA"/>
    <w:pPr>
      <w:keepNext/>
      <w:numPr>
        <w:numId w:val="2"/>
      </w:numPr>
      <w:spacing w:before="240" w:after="240" w:line="240" w:lineRule="auto"/>
      <w:outlineLvl w:val="0"/>
    </w:pPr>
    <w:rPr>
      <w:rFonts w:ascii="Times New Roman" w:eastAsia="Arial Unicode MS" w:hAnsi="Times New Roman" w:cs="Times New Roman"/>
      <w:b/>
      <w:sz w:val="28"/>
      <w:szCs w:val="24"/>
      <w:lang w:val="sq-AL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7831BA"/>
    <w:pPr>
      <w:keepNext/>
      <w:keepLines/>
      <w:numPr>
        <w:ilvl w:val="1"/>
        <w:numId w:val="2"/>
      </w:numPr>
      <w:spacing w:before="320" w:after="120" w:line="240" w:lineRule="auto"/>
      <w:outlineLvl w:val="1"/>
    </w:pPr>
    <w:rPr>
      <w:rFonts w:ascii="Times New Roman" w:eastAsia="Times New Roman" w:hAnsi="Times New Roman" w:cs="Times New Roman"/>
      <w:b/>
      <w:bCs/>
      <w:sz w:val="26"/>
      <w:szCs w:val="26"/>
      <w:lang w:val="sq-AL"/>
    </w:rPr>
  </w:style>
  <w:style w:type="paragraph" w:styleId="Heading3">
    <w:name w:val="heading 3"/>
    <w:basedOn w:val="Normal"/>
    <w:link w:val="Heading3Char"/>
    <w:uiPriority w:val="1"/>
    <w:unhideWhenUsed/>
    <w:qFormat/>
    <w:rsid w:val="007831BA"/>
    <w:pPr>
      <w:numPr>
        <w:ilvl w:val="2"/>
        <w:numId w:val="2"/>
      </w:num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7"/>
      <w:lang w:val="sq-AL"/>
    </w:rPr>
  </w:style>
  <w:style w:type="paragraph" w:styleId="Heading4">
    <w:name w:val="heading 4"/>
    <w:basedOn w:val="Normal"/>
    <w:link w:val="Heading4Char"/>
    <w:uiPriority w:val="1"/>
    <w:unhideWhenUsed/>
    <w:qFormat/>
    <w:rsid w:val="007831BA"/>
    <w:pPr>
      <w:widowControl w:val="0"/>
      <w:numPr>
        <w:ilvl w:val="3"/>
        <w:numId w:val="2"/>
      </w:numPr>
      <w:spacing w:after="0" w:line="240" w:lineRule="auto"/>
      <w:outlineLvl w:val="3"/>
    </w:pPr>
    <w:rPr>
      <w:rFonts w:ascii="Arial" w:eastAsia="Arial" w:hAnsi="Arial" w:cs="Times New Roman"/>
      <w:sz w:val="28"/>
      <w:szCs w:val="28"/>
      <w:lang w:val="sq-AL"/>
    </w:rPr>
  </w:style>
  <w:style w:type="paragraph" w:styleId="Heading5">
    <w:name w:val="heading 5"/>
    <w:basedOn w:val="Normal"/>
    <w:link w:val="Heading5Char"/>
    <w:uiPriority w:val="1"/>
    <w:unhideWhenUsed/>
    <w:qFormat/>
    <w:rsid w:val="007831BA"/>
    <w:pPr>
      <w:widowControl w:val="0"/>
      <w:numPr>
        <w:ilvl w:val="4"/>
        <w:numId w:val="2"/>
      </w:numPr>
      <w:spacing w:before="124" w:after="0" w:line="240" w:lineRule="auto"/>
      <w:outlineLvl w:val="4"/>
    </w:pPr>
    <w:rPr>
      <w:rFonts w:ascii="Arial" w:eastAsia="Arial" w:hAnsi="Arial" w:cs="Times New Roman"/>
      <w:sz w:val="24"/>
      <w:szCs w:val="24"/>
      <w:lang w:val="sq-AL"/>
    </w:rPr>
  </w:style>
  <w:style w:type="paragraph" w:styleId="Heading6">
    <w:name w:val="heading 6"/>
    <w:basedOn w:val="Normal"/>
    <w:next w:val="Normal"/>
    <w:link w:val="Heading6Char"/>
    <w:uiPriority w:val="1"/>
    <w:unhideWhenUsed/>
    <w:qFormat/>
    <w:rsid w:val="007831BA"/>
    <w:pPr>
      <w:keepNext/>
      <w:keepLines/>
      <w:numPr>
        <w:ilvl w:val="5"/>
        <w:numId w:val="2"/>
      </w:numPr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val="sq-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31BA"/>
    <w:pPr>
      <w:keepNext/>
      <w:keepLines/>
      <w:numPr>
        <w:ilvl w:val="6"/>
        <w:numId w:val="2"/>
      </w:numPr>
      <w:spacing w:before="40" w:after="0"/>
      <w:outlineLvl w:val="6"/>
    </w:pPr>
    <w:rPr>
      <w:rFonts w:ascii="Cambria" w:eastAsia="Times New Roman" w:hAnsi="Cambria" w:cs="Times New Roman"/>
      <w:i/>
      <w:iCs/>
      <w:color w:val="243F60"/>
      <w:sz w:val="20"/>
      <w:szCs w:val="20"/>
      <w:lang w:val="sq-AL"/>
    </w:rPr>
  </w:style>
  <w:style w:type="paragraph" w:styleId="Heading8">
    <w:name w:val="heading 8"/>
    <w:basedOn w:val="Normal"/>
    <w:next w:val="Normal"/>
    <w:link w:val="Heading8Char"/>
    <w:uiPriority w:val="99"/>
    <w:unhideWhenUsed/>
    <w:qFormat/>
    <w:rsid w:val="007831BA"/>
    <w:pPr>
      <w:numPr>
        <w:ilvl w:val="7"/>
        <w:numId w:val="2"/>
      </w:numPr>
      <w:spacing w:after="0"/>
      <w:outlineLvl w:val="7"/>
    </w:pPr>
    <w:rPr>
      <w:rFonts w:ascii="Cambria" w:eastAsia="Times New Roman" w:hAnsi="Cambria" w:cs="Times New Roman"/>
      <w:sz w:val="20"/>
      <w:szCs w:val="20"/>
      <w:lang w:val="sq-AL"/>
    </w:rPr>
  </w:style>
  <w:style w:type="paragraph" w:styleId="Heading9">
    <w:name w:val="heading 9"/>
    <w:basedOn w:val="Normal"/>
    <w:next w:val="Normal"/>
    <w:link w:val="Heading9Char"/>
    <w:unhideWhenUsed/>
    <w:qFormat/>
    <w:rsid w:val="007831BA"/>
    <w:pPr>
      <w:keepNext/>
      <w:numPr>
        <w:ilvl w:val="8"/>
        <w:numId w:val="2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0CD7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7C0CD7"/>
    <w:pPr>
      <w:ind w:left="720"/>
      <w:contextualSpacing/>
    </w:pPr>
    <w:rPr>
      <w:rFonts w:eastAsiaTheme="minorHAnsi"/>
    </w:rPr>
  </w:style>
  <w:style w:type="paragraph" w:customStyle="1" w:styleId="DecimalAligned">
    <w:name w:val="Decimal Aligned"/>
    <w:basedOn w:val="Normal"/>
    <w:uiPriority w:val="40"/>
    <w:qFormat/>
    <w:rsid w:val="007C0CD7"/>
    <w:pPr>
      <w:tabs>
        <w:tab w:val="decimal" w:pos="360"/>
      </w:tabs>
    </w:pPr>
    <w:rPr>
      <w:rFonts w:ascii="Calibri" w:eastAsia="Times New Roman" w:hAnsi="Calibri" w:cs="Times New Roman"/>
    </w:rPr>
  </w:style>
  <w:style w:type="character" w:styleId="SubtleEmphasis">
    <w:name w:val="Subtle Emphasis"/>
    <w:uiPriority w:val="19"/>
    <w:qFormat/>
    <w:rsid w:val="007C0CD7"/>
    <w:rPr>
      <w:rFonts w:eastAsia="Times New Roman" w:cs="Times New Roman"/>
      <w:bCs w:val="0"/>
      <w:i/>
      <w:iCs/>
      <w:color w:val="808080"/>
      <w:szCs w:val="22"/>
      <w:lang w:val="en-US"/>
    </w:rPr>
  </w:style>
  <w:style w:type="paragraph" w:customStyle="1" w:styleId="Standard">
    <w:name w:val="Standard"/>
    <w:rsid w:val="005A0F88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color w:val="000000"/>
      <w:kern w:val="3"/>
      <w:sz w:val="24"/>
      <w:szCs w:val="24"/>
      <w:lang w:val="sq-AL"/>
    </w:rPr>
  </w:style>
  <w:style w:type="character" w:customStyle="1" w:styleId="Heading1Char">
    <w:name w:val="Heading 1 Char"/>
    <w:basedOn w:val="DefaultParagraphFont"/>
    <w:link w:val="Heading1"/>
    <w:uiPriority w:val="1"/>
    <w:rsid w:val="007831BA"/>
    <w:rPr>
      <w:rFonts w:ascii="Times New Roman" w:eastAsia="Arial Unicode MS" w:hAnsi="Times New Roman" w:cs="Times New Roman"/>
      <w:b/>
      <w:sz w:val="28"/>
      <w:szCs w:val="24"/>
      <w:lang w:val="sq-AL"/>
    </w:rPr>
  </w:style>
  <w:style w:type="character" w:customStyle="1" w:styleId="Heading2Char">
    <w:name w:val="Heading 2 Char"/>
    <w:basedOn w:val="DefaultParagraphFont"/>
    <w:link w:val="Heading2"/>
    <w:uiPriority w:val="1"/>
    <w:rsid w:val="007831BA"/>
    <w:rPr>
      <w:rFonts w:ascii="Times New Roman" w:eastAsia="Times New Roman" w:hAnsi="Times New Roman" w:cs="Times New Roman"/>
      <w:b/>
      <w:bCs/>
      <w:sz w:val="26"/>
      <w:szCs w:val="26"/>
      <w:lang w:val="sq-AL"/>
    </w:rPr>
  </w:style>
  <w:style w:type="character" w:customStyle="1" w:styleId="Heading3Char">
    <w:name w:val="Heading 3 Char"/>
    <w:basedOn w:val="DefaultParagraphFont"/>
    <w:link w:val="Heading3"/>
    <w:uiPriority w:val="1"/>
    <w:rsid w:val="007831BA"/>
    <w:rPr>
      <w:rFonts w:ascii="Times New Roman" w:eastAsia="Times New Roman" w:hAnsi="Times New Roman" w:cs="Times New Roman"/>
      <w:b/>
      <w:bCs/>
      <w:sz w:val="24"/>
      <w:szCs w:val="27"/>
      <w:lang w:val="sq-AL"/>
    </w:rPr>
  </w:style>
  <w:style w:type="character" w:customStyle="1" w:styleId="Heading4Char">
    <w:name w:val="Heading 4 Char"/>
    <w:basedOn w:val="DefaultParagraphFont"/>
    <w:link w:val="Heading4"/>
    <w:uiPriority w:val="1"/>
    <w:rsid w:val="007831BA"/>
    <w:rPr>
      <w:rFonts w:ascii="Arial" w:eastAsia="Arial" w:hAnsi="Arial" w:cs="Times New Roman"/>
      <w:sz w:val="28"/>
      <w:szCs w:val="28"/>
      <w:lang w:val="sq-AL"/>
    </w:rPr>
  </w:style>
  <w:style w:type="character" w:customStyle="1" w:styleId="Heading5Char">
    <w:name w:val="Heading 5 Char"/>
    <w:basedOn w:val="DefaultParagraphFont"/>
    <w:link w:val="Heading5"/>
    <w:uiPriority w:val="1"/>
    <w:rsid w:val="007831BA"/>
    <w:rPr>
      <w:rFonts w:ascii="Arial" w:eastAsia="Arial" w:hAnsi="Arial" w:cs="Times New Roman"/>
      <w:sz w:val="24"/>
      <w:szCs w:val="24"/>
      <w:lang w:val="sq-AL"/>
    </w:rPr>
  </w:style>
  <w:style w:type="character" w:customStyle="1" w:styleId="Heading6Char">
    <w:name w:val="Heading 6 Char"/>
    <w:basedOn w:val="DefaultParagraphFont"/>
    <w:link w:val="Heading6"/>
    <w:uiPriority w:val="1"/>
    <w:rsid w:val="007831BA"/>
    <w:rPr>
      <w:rFonts w:ascii="Cambria" w:eastAsia="Times New Roman" w:hAnsi="Cambria" w:cs="Times New Roman"/>
      <w:i/>
      <w:iCs/>
      <w:color w:val="243F60"/>
      <w:sz w:val="24"/>
      <w:szCs w:val="24"/>
      <w:lang w:val="sq-A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31BA"/>
    <w:rPr>
      <w:rFonts w:ascii="Cambria" w:eastAsia="Times New Roman" w:hAnsi="Cambria" w:cs="Times New Roman"/>
      <w:i/>
      <w:iCs/>
      <w:color w:val="243F60"/>
      <w:sz w:val="20"/>
      <w:szCs w:val="20"/>
      <w:lang w:val="sq-AL"/>
    </w:rPr>
  </w:style>
  <w:style w:type="character" w:customStyle="1" w:styleId="Heading8Char">
    <w:name w:val="Heading 8 Char"/>
    <w:basedOn w:val="DefaultParagraphFont"/>
    <w:link w:val="Heading8"/>
    <w:uiPriority w:val="99"/>
    <w:rsid w:val="007831BA"/>
    <w:rPr>
      <w:rFonts w:ascii="Cambria" w:eastAsia="Times New Roman" w:hAnsi="Cambria" w:cs="Times New Roman"/>
      <w:sz w:val="20"/>
      <w:szCs w:val="20"/>
      <w:lang w:val="sq-AL"/>
    </w:rPr>
  </w:style>
  <w:style w:type="character" w:customStyle="1" w:styleId="Heading9Char">
    <w:name w:val="Heading 9 Char"/>
    <w:basedOn w:val="DefaultParagraphFont"/>
    <w:link w:val="Heading9"/>
    <w:rsid w:val="007831BA"/>
    <w:rPr>
      <w:rFonts w:ascii="Times New Roman" w:eastAsia="Times New Roman" w:hAnsi="Times New Roman" w:cs="Times New Roman"/>
      <w:b/>
      <w:bCs/>
      <w:sz w:val="24"/>
      <w:szCs w:val="20"/>
      <w:lang w:val="en-AU"/>
    </w:rPr>
  </w:style>
  <w:style w:type="paragraph" w:customStyle="1" w:styleId="Default">
    <w:name w:val="Default"/>
    <w:rsid w:val="007831B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US"/>
    </w:rPr>
  </w:style>
  <w:style w:type="paragraph" w:styleId="NoSpacing">
    <w:name w:val="No Spacing"/>
    <w:link w:val="NoSpacingChar"/>
    <w:uiPriority w:val="1"/>
    <w:qFormat/>
    <w:rsid w:val="007831B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1"/>
    <w:locked/>
    <w:rsid w:val="007831BA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7831BA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q-AL"/>
    </w:rPr>
  </w:style>
  <w:style w:type="character" w:customStyle="1" w:styleId="HeaderChar">
    <w:name w:val="Header Char"/>
    <w:basedOn w:val="DefaultParagraphFont"/>
    <w:link w:val="Header"/>
    <w:uiPriority w:val="99"/>
    <w:rsid w:val="007831BA"/>
    <w:rPr>
      <w:rFonts w:ascii="Times New Roman" w:eastAsia="Times New Roman" w:hAnsi="Times New Roman" w:cs="Times New Roman"/>
      <w:sz w:val="24"/>
      <w:szCs w:val="24"/>
      <w:lang w:val="sq-AL"/>
    </w:rPr>
  </w:style>
  <w:style w:type="paragraph" w:styleId="Footer">
    <w:name w:val="footer"/>
    <w:basedOn w:val="Normal"/>
    <w:link w:val="FooterChar"/>
    <w:uiPriority w:val="99"/>
    <w:unhideWhenUsed/>
    <w:rsid w:val="007831BA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q-AL"/>
    </w:rPr>
  </w:style>
  <w:style w:type="character" w:customStyle="1" w:styleId="FooterChar">
    <w:name w:val="Footer Char"/>
    <w:basedOn w:val="DefaultParagraphFont"/>
    <w:link w:val="Footer"/>
    <w:uiPriority w:val="99"/>
    <w:rsid w:val="007831BA"/>
    <w:rPr>
      <w:rFonts w:ascii="Times New Roman" w:eastAsia="Times New Roman" w:hAnsi="Times New Roman" w:cs="Times New Roman"/>
      <w:sz w:val="24"/>
      <w:szCs w:val="24"/>
      <w:lang w:val="sq-AL"/>
    </w:rPr>
  </w:style>
  <w:style w:type="numbering" w:customStyle="1" w:styleId="NoList1">
    <w:name w:val="No List1"/>
    <w:next w:val="NoList"/>
    <w:uiPriority w:val="99"/>
    <w:semiHidden/>
    <w:unhideWhenUsed/>
    <w:rsid w:val="007831BA"/>
  </w:style>
  <w:style w:type="table" w:customStyle="1" w:styleId="GridTable4-Accent31">
    <w:name w:val="Grid Table 4 - Accent 31"/>
    <w:basedOn w:val="TableNormal"/>
    <w:uiPriority w:val="49"/>
    <w:rsid w:val="007831B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character" w:customStyle="1" w:styleId="apple-style-span">
    <w:name w:val="apple-style-span"/>
    <w:rsid w:val="007831BA"/>
    <w:rPr>
      <w:rFonts w:ascii="Times New Roman" w:hAnsi="Times New Roman" w:cs="Times New Roman" w:hint="defau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31BA"/>
    <w:pPr>
      <w:spacing w:after="0" w:line="240" w:lineRule="auto"/>
      <w:ind w:firstLine="288"/>
      <w:jc w:val="both"/>
    </w:pPr>
    <w:rPr>
      <w:rFonts w:ascii="Tahoma" w:eastAsia="MS Mincho" w:hAnsi="Tahoma" w:cs="Times New Roman"/>
      <w:sz w:val="16"/>
      <w:szCs w:val="16"/>
      <w:lang w:val="sq-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1BA"/>
    <w:rPr>
      <w:rFonts w:ascii="Tahoma" w:eastAsia="MS Mincho" w:hAnsi="Tahoma" w:cs="Times New Roman"/>
      <w:sz w:val="16"/>
      <w:szCs w:val="16"/>
      <w:lang w:val="sq-AL"/>
    </w:rPr>
  </w:style>
  <w:style w:type="character" w:styleId="Hyperlink">
    <w:name w:val="Hyperlink"/>
    <w:uiPriority w:val="99"/>
    <w:unhideWhenUsed/>
    <w:rsid w:val="007831BA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7831BA"/>
    <w:pPr>
      <w:spacing w:after="10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paragraph" w:styleId="TOC2">
    <w:name w:val="toc 2"/>
    <w:basedOn w:val="Normal"/>
    <w:next w:val="Normal"/>
    <w:autoRedefine/>
    <w:uiPriority w:val="39"/>
    <w:unhideWhenUsed/>
    <w:rsid w:val="007831BA"/>
    <w:pPr>
      <w:spacing w:after="100" w:line="240" w:lineRule="auto"/>
      <w:ind w:left="220" w:firstLine="288"/>
      <w:jc w:val="both"/>
    </w:pPr>
    <w:rPr>
      <w:rFonts w:ascii="Calibri" w:eastAsia="Calibri" w:hAnsi="Calibri" w:cs="Times New Roman"/>
      <w:lang w:val="sq-AL"/>
    </w:rPr>
  </w:style>
  <w:style w:type="paragraph" w:styleId="TOC3">
    <w:name w:val="toc 3"/>
    <w:basedOn w:val="Normal"/>
    <w:next w:val="Normal"/>
    <w:autoRedefine/>
    <w:uiPriority w:val="39"/>
    <w:unhideWhenUsed/>
    <w:rsid w:val="007831BA"/>
    <w:pPr>
      <w:spacing w:after="100" w:line="240" w:lineRule="auto"/>
      <w:ind w:left="440" w:firstLine="288"/>
      <w:jc w:val="both"/>
    </w:pPr>
    <w:rPr>
      <w:rFonts w:ascii="Calibri" w:eastAsia="Calibri" w:hAnsi="Calibri" w:cs="Times New Roman"/>
      <w:lang w:val="sq-AL"/>
    </w:rPr>
  </w:style>
  <w:style w:type="paragraph" w:styleId="TableofFigures">
    <w:name w:val="table of figures"/>
    <w:basedOn w:val="Normal"/>
    <w:next w:val="Normal"/>
    <w:uiPriority w:val="99"/>
    <w:unhideWhenUsed/>
    <w:rsid w:val="007831BA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paragraph" w:styleId="Caption">
    <w:name w:val="caption"/>
    <w:basedOn w:val="Normal"/>
    <w:next w:val="Normal"/>
    <w:uiPriority w:val="99"/>
    <w:unhideWhenUsed/>
    <w:qFormat/>
    <w:rsid w:val="007831BA"/>
    <w:rPr>
      <w:rFonts w:ascii="Calibri" w:eastAsia="Times New Roman" w:hAnsi="Calibri" w:cs="Times New Roman"/>
      <w:b/>
      <w:bCs/>
      <w:sz w:val="20"/>
      <w:szCs w:val="20"/>
      <w:lang w:val="sq-AL"/>
    </w:rPr>
  </w:style>
  <w:style w:type="table" w:styleId="LightShading-Accent2">
    <w:name w:val="Light Shading Accent 2"/>
    <w:basedOn w:val="TableNormal"/>
    <w:uiPriority w:val="60"/>
    <w:rsid w:val="007831BA"/>
    <w:pPr>
      <w:spacing w:after="0" w:line="240" w:lineRule="auto"/>
    </w:pPr>
    <w:rPr>
      <w:rFonts w:ascii="Calibri" w:eastAsia="Calibri" w:hAnsi="Calibri" w:cs="Times New Roman"/>
      <w:color w:val="943634"/>
      <w:sz w:val="20"/>
      <w:szCs w:val="20"/>
      <w:lang w:val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styleId="FootnoteText">
    <w:name w:val="footnote text"/>
    <w:basedOn w:val="Normal"/>
    <w:link w:val="FootnoteTextChar"/>
    <w:uiPriority w:val="99"/>
    <w:unhideWhenUsed/>
    <w:rsid w:val="007831BA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sq-AL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831BA"/>
    <w:rPr>
      <w:rFonts w:ascii="Calibri" w:eastAsia="Times New Roman" w:hAnsi="Calibri" w:cs="Times New Roman"/>
      <w:sz w:val="20"/>
      <w:szCs w:val="20"/>
      <w:lang w:val="sq-AL"/>
    </w:rPr>
  </w:style>
  <w:style w:type="table" w:styleId="MediumShading2-Accent5">
    <w:name w:val="Medium Shading 2 Accent 5"/>
    <w:basedOn w:val="TableNormal"/>
    <w:uiPriority w:val="64"/>
    <w:rsid w:val="007831BA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7831B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-Accent2">
    <w:name w:val="Medium List 1 Accent 2"/>
    <w:basedOn w:val="TableNormal"/>
    <w:uiPriority w:val="65"/>
    <w:rsid w:val="007831BA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val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Grid1-Accent2">
    <w:name w:val="Medium Grid 1 Accent 2"/>
    <w:basedOn w:val="TableNormal"/>
    <w:uiPriority w:val="67"/>
    <w:rsid w:val="007831B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paragraph" w:styleId="BodyText">
    <w:name w:val="Body Text"/>
    <w:basedOn w:val="Normal"/>
    <w:link w:val="BodyTextChar"/>
    <w:rsid w:val="007831BA"/>
    <w:pPr>
      <w:spacing w:after="0" w:line="240" w:lineRule="auto"/>
      <w:jc w:val="both"/>
    </w:pPr>
    <w:rPr>
      <w:rFonts w:ascii="Batang" w:eastAsia="Batang" w:hAnsi="Batang" w:cs="Times New Roman"/>
      <w:sz w:val="20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7831BA"/>
    <w:rPr>
      <w:rFonts w:ascii="Batang" w:eastAsia="Batang" w:hAnsi="Batang" w:cs="Times New Roman"/>
      <w:sz w:val="20"/>
      <w:szCs w:val="24"/>
    </w:rPr>
  </w:style>
  <w:style w:type="paragraph" w:customStyle="1" w:styleId="BodyTextBullet">
    <w:name w:val="Body Text Bullet"/>
    <w:basedOn w:val="Normal"/>
    <w:uiPriority w:val="99"/>
    <w:rsid w:val="007831BA"/>
    <w:pPr>
      <w:tabs>
        <w:tab w:val="num" w:pos="350"/>
      </w:tabs>
      <w:spacing w:after="0" w:line="240" w:lineRule="auto"/>
      <w:ind w:left="357" w:hanging="357"/>
    </w:pPr>
    <w:rPr>
      <w:rFonts w:ascii="Times New Roman" w:eastAsia="Times New Roman" w:hAnsi="Times New Roman" w:cs="Times New Roman"/>
      <w:szCs w:val="20"/>
      <w:lang w:val="en-AU"/>
    </w:rPr>
  </w:style>
  <w:style w:type="paragraph" w:customStyle="1" w:styleId="LEVELC">
    <w:name w:val="LEVEL C"/>
    <w:basedOn w:val="Normal"/>
    <w:uiPriority w:val="99"/>
    <w:rsid w:val="007831BA"/>
    <w:pPr>
      <w:spacing w:after="0" w:line="240" w:lineRule="auto"/>
    </w:pPr>
    <w:rPr>
      <w:rFonts w:ascii="Times New Roman" w:eastAsia="Times" w:hAnsi="Times New Roman" w:cs="Times New Roman"/>
      <w:b/>
      <w:sz w:val="24"/>
      <w:szCs w:val="20"/>
    </w:rPr>
  </w:style>
  <w:style w:type="character" w:customStyle="1" w:styleId="hps">
    <w:name w:val="hps"/>
    <w:basedOn w:val="DefaultParagraphFont"/>
    <w:rsid w:val="007831BA"/>
  </w:style>
  <w:style w:type="character" w:styleId="FootnoteReference">
    <w:name w:val="footnote reference"/>
    <w:uiPriority w:val="99"/>
    <w:semiHidden/>
    <w:unhideWhenUsed/>
    <w:rsid w:val="007831B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831BA"/>
    <w:pPr>
      <w:spacing w:after="0" w:line="240" w:lineRule="auto"/>
      <w:ind w:firstLine="288"/>
      <w:jc w:val="both"/>
    </w:pPr>
    <w:rPr>
      <w:rFonts w:ascii="Calibri" w:eastAsia="MS Mincho" w:hAnsi="Calibri" w:cs="Times New Roman"/>
      <w:sz w:val="20"/>
      <w:szCs w:val="20"/>
      <w:lang w:val="sq-AL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831BA"/>
    <w:rPr>
      <w:rFonts w:ascii="Calibri" w:eastAsia="MS Mincho" w:hAnsi="Calibri" w:cs="Times New Roman"/>
      <w:sz w:val="20"/>
      <w:szCs w:val="20"/>
      <w:lang w:val="sq-AL"/>
    </w:rPr>
  </w:style>
  <w:style w:type="character" w:styleId="EndnoteReference">
    <w:name w:val="endnote reference"/>
    <w:uiPriority w:val="99"/>
    <w:semiHidden/>
    <w:unhideWhenUsed/>
    <w:rsid w:val="007831BA"/>
    <w:rPr>
      <w:vertAlign w:val="superscript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7831BA"/>
    <w:pPr>
      <w:spacing w:after="0" w:line="240" w:lineRule="auto"/>
      <w:ind w:left="720" w:right="720"/>
    </w:pPr>
    <w:rPr>
      <w:rFonts w:ascii="Calibri" w:eastAsia="Times New Roman" w:hAnsi="Calibri" w:cs="Times New Roman"/>
      <w:b/>
      <w:bCs/>
      <w:i/>
      <w:iCs/>
      <w:sz w:val="24"/>
      <w:szCs w:val="24"/>
      <w:lang w:val="sq-AL"/>
    </w:rPr>
  </w:style>
  <w:style w:type="character" w:customStyle="1" w:styleId="IntenseQuoteChar">
    <w:name w:val="Intense Quote Char"/>
    <w:basedOn w:val="DefaultParagraphFont"/>
    <w:link w:val="IntenseQuote"/>
    <w:uiPriority w:val="99"/>
    <w:rsid w:val="007831BA"/>
    <w:rPr>
      <w:rFonts w:ascii="Calibri" w:eastAsia="Times New Roman" w:hAnsi="Calibri" w:cs="Times New Roman"/>
      <w:b/>
      <w:bCs/>
      <w:i/>
      <w:iCs/>
      <w:sz w:val="24"/>
      <w:szCs w:val="24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24</Pages>
  <Words>4736</Words>
  <Characters>27001</Characters>
  <Application>Microsoft Office Word</Application>
  <DocSecurity>0</DocSecurity>
  <Lines>225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CTS</dc:creator>
  <cp:lastModifiedBy>CTS</cp:lastModifiedBy>
  <cp:revision>11</cp:revision>
  <dcterms:created xsi:type="dcterms:W3CDTF">2025-07-26T14:35:00Z</dcterms:created>
  <dcterms:modified xsi:type="dcterms:W3CDTF">2025-07-26T15:18:00Z</dcterms:modified>
</cp:coreProperties>
</file>